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3B00AB" w:rsidRDefault="00DE1183" w:rsidP="00F6674C">
      <w:pPr>
        <w:spacing w:after="160"/>
        <w:jc w:val="center"/>
        <w:rPr>
          <w:rFonts w:ascii="Arial Unicode" w:hAnsi="Arial Unicode" w:cs="Sylfaen"/>
          <w:b/>
          <w:sz w:val="22"/>
          <w:szCs w:val="22"/>
        </w:rPr>
      </w:pPr>
      <w:r w:rsidRPr="003B00AB">
        <w:rPr>
          <w:rFonts w:ascii="Arial Unicode" w:hAnsi="Arial Unicode"/>
          <w:b/>
          <w:sz w:val="22"/>
          <w:szCs w:val="22"/>
        </w:rPr>
        <w:t>ОБЪЯВЛЕНИЕ</w:t>
      </w:r>
    </w:p>
    <w:p w:rsidR="00DE1183" w:rsidRPr="003B00AB" w:rsidRDefault="001517BC" w:rsidP="00F6674C">
      <w:pPr>
        <w:spacing w:after="160"/>
        <w:jc w:val="center"/>
        <w:rPr>
          <w:rFonts w:ascii="Arial Unicode" w:hAnsi="Arial Unicode" w:cs="Sylfaen"/>
          <w:b/>
          <w:sz w:val="22"/>
          <w:szCs w:val="22"/>
        </w:rPr>
      </w:pPr>
      <w:r w:rsidRPr="003B00AB">
        <w:rPr>
          <w:rFonts w:ascii="Arial Unicode" w:hAnsi="Arial Unicode"/>
          <w:b/>
          <w:sz w:val="22"/>
          <w:szCs w:val="22"/>
        </w:rPr>
        <w:t>о заключенном договоре</w:t>
      </w:r>
    </w:p>
    <w:p w:rsidR="0096339A" w:rsidRPr="003B00AB" w:rsidRDefault="00E71FF3" w:rsidP="004F399A">
      <w:pPr>
        <w:shd w:val="clear" w:color="auto" w:fill="FFFFFF"/>
        <w:spacing w:line="276" w:lineRule="auto"/>
        <w:ind w:left="-426" w:right="-569" w:firstLine="284"/>
        <w:jc w:val="both"/>
        <w:rPr>
          <w:rFonts w:ascii="Arial Unicode" w:hAnsi="Arial Unicode" w:cs="Cambria"/>
          <w:sz w:val="20"/>
        </w:rPr>
      </w:pPr>
      <w:r w:rsidRPr="003B00AB">
        <w:rPr>
          <w:rFonts w:ascii="Arial Unicode" w:hAnsi="Arial Unicode" w:cs="Cambria"/>
          <w:sz w:val="20"/>
        </w:rPr>
        <w:t xml:space="preserve">Сообщества </w:t>
      </w:r>
      <w:r w:rsidR="00020C0A">
        <w:rPr>
          <w:rFonts w:ascii="Arial Unicode" w:hAnsi="Arial Unicode"/>
          <w:sz w:val="20"/>
        </w:rPr>
        <w:t xml:space="preserve">&lt;&lt;Г. </w:t>
      </w:r>
      <w:proofErr w:type="spellStart"/>
      <w:r w:rsidR="00020C0A">
        <w:rPr>
          <w:rFonts w:ascii="Arial Unicode" w:hAnsi="Arial Unicode"/>
          <w:sz w:val="20"/>
        </w:rPr>
        <w:t>Гюмри</w:t>
      </w:r>
      <w:proofErr w:type="spellEnd"/>
      <w:r w:rsidR="00020C0A">
        <w:rPr>
          <w:rFonts w:ascii="Arial Unicode" w:hAnsi="Arial Unicode"/>
          <w:sz w:val="20"/>
        </w:rPr>
        <w:t xml:space="preserve"> средняя школа № 27&gt;&gt;</w:t>
      </w:r>
      <w:r w:rsidR="000D5A57" w:rsidRPr="003B00AB">
        <w:rPr>
          <w:rFonts w:ascii="Arial Unicode" w:hAnsi="Arial Unicode"/>
          <w:sz w:val="20"/>
        </w:rPr>
        <w:t xml:space="preserve"> </w:t>
      </w:r>
      <w:proofErr w:type="gramStart"/>
      <w:r w:rsidR="000D5A57" w:rsidRPr="003B00AB">
        <w:rPr>
          <w:rFonts w:ascii="Arial Unicode" w:hAnsi="Arial Unicode"/>
          <w:sz w:val="20"/>
        </w:rPr>
        <w:t>ГНКО</w:t>
      </w:r>
      <w:r w:rsidR="000D5A57" w:rsidRPr="003B00AB">
        <w:rPr>
          <w:rFonts w:ascii="Arial Unicode" w:hAnsi="Arial Unicode" w:cs="Cambria"/>
          <w:sz w:val="20"/>
        </w:rPr>
        <w:t xml:space="preserve"> </w:t>
      </w:r>
      <w:r w:rsidR="000D5A57" w:rsidRPr="003B00AB">
        <w:rPr>
          <w:rFonts w:ascii="Arial Unicode" w:hAnsi="Arial Unicode" w:cs="Cambria"/>
          <w:sz w:val="20"/>
          <w:lang w:val="hy-AM"/>
        </w:rPr>
        <w:t xml:space="preserve"> </w:t>
      </w:r>
      <w:r w:rsidR="005461BC" w:rsidRPr="003B00AB">
        <w:rPr>
          <w:rFonts w:ascii="Arial Unicode" w:hAnsi="Arial Unicode" w:cs="Cambria"/>
          <w:sz w:val="20"/>
        </w:rPr>
        <w:t>ниже</w:t>
      </w:r>
      <w:proofErr w:type="gramEnd"/>
      <w:r w:rsidR="005461BC" w:rsidRPr="003B00AB">
        <w:rPr>
          <w:rFonts w:ascii="Arial Unicode" w:hAnsi="Arial Unicode"/>
          <w:sz w:val="20"/>
        </w:rPr>
        <w:t xml:space="preserve"> </w:t>
      </w:r>
      <w:r w:rsidR="005461BC" w:rsidRPr="003B00AB">
        <w:rPr>
          <w:rFonts w:ascii="Arial Unicode" w:hAnsi="Arial Unicode" w:cs="Cambria"/>
          <w:sz w:val="20"/>
        </w:rPr>
        <w:t>представляет</w:t>
      </w:r>
      <w:r w:rsidR="005461BC" w:rsidRPr="003B00AB">
        <w:rPr>
          <w:rFonts w:ascii="Arial Unicode" w:hAnsi="Arial Unicode"/>
          <w:sz w:val="20"/>
        </w:rPr>
        <w:t xml:space="preserve"> </w:t>
      </w:r>
      <w:r w:rsidR="005461BC" w:rsidRPr="003B00AB">
        <w:rPr>
          <w:rFonts w:ascii="Arial Unicode" w:hAnsi="Arial Unicode" w:cs="Cambria"/>
          <w:sz w:val="20"/>
        </w:rPr>
        <w:t>информацию</w:t>
      </w:r>
      <w:r w:rsidR="005461BC" w:rsidRPr="003B00AB">
        <w:rPr>
          <w:rFonts w:ascii="Arial Unicode" w:hAnsi="Arial Unicode"/>
          <w:sz w:val="20"/>
        </w:rPr>
        <w:t xml:space="preserve"> </w:t>
      </w:r>
      <w:r w:rsidR="005461BC" w:rsidRPr="003B00AB">
        <w:rPr>
          <w:rFonts w:ascii="Arial Unicode" w:hAnsi="Arial Unicode" w:cs="Cambria"/>
          <w:sz w:val="20"/>
        </w:rPr>
        <w:t>о</w:t>
      </w:r>
      <w:r w:rsidR="005461BC" w:rsidRPr="003B00AB">
        <w:rPr>
          <w:rFonts w:ascii="Arial Unicode" w:hAnsi="Arial Unicode"/>
          <w:sz w:val="20"/>
        </w:rPr>
        <w:t xml:space="preserve"> </w:t>
      </w:r>
      <w:r w:rsidR="005461BC" w:rsidRPr="003B00AB">
        <w:rPr>
          <w:rFonts w:ascii="Arial Unicode" w:hAnsi="Arial Unicode" w:cs="Cambria"/>
          <w:sz w:val="20"/>
        </w:rPr>
        <w:t>договоре</w:t>
      </w:r>
      <w:r w:rsidR="005461BC" w:rsidRPr="003B00AB">
        <w:rPr>
          <w:rFonts w:ascii="Arial Unicode" w:hAnsi="Arial Unicode"/>
          <w:sz w:val="20"/>
        </w:rPr>
        <w:t xml:space="preserve"> </w:t>
      </w:r>
      <w:r w:rsidR="003939D3" w:rsidRPr="003B00AB">
        <w:rPr>
          <w:rFonts w:ascii="Arial Unicode" w:hAnsi="Arial Unicode"/>
          <w:sz w:val="20"/>
        </w:rPr>
        <w:t>№</w:t>
      </w:r>
      <w:r w:rsidR="00E11F6C" w:rsidRPr="003B00AB">
        <w:rPr>
          <w:rFonts w:ascii="Arial Unicode" w:hAnsi="Arial Unicode"/>
          <w:sz w:val="20"/>
        </w:rPr>
        <w:t xml:space="preserve"> </w:t>
      </w:r>
      <w:r w:rsidR="00E11F6C" w:rsidRPr="003B00AB">
        <w:rPr>
          <w:rFonts w:ascii="Arial Unicode" w:hAnsi="Arial Unicode"/>
          <w:sz w:val="20"/>
          <w:lang w:val="hy-AM"/>
        </w:rPr>
        <w:t>"</w:t>
      </w:r>
      <w:r w:rsidR="00CC64C0" w:rsidRPr="003B00AB">
        <w:rPr>
          <w:rFonts w:ascii="Arial Unicode" w:hAnsi="Arial Unicode"/>
          <w:sz w:val="20"/>
          <w:lang w:val="af-ZA"/>
        </w:rPr>
        <w:t xml:space="preserve"> </w:t>
      </w:r>
      <w:r w:rsidR="00020C0A">
        <w:rPr>
          <w:rFonts w:ascii="Arial Unicode" w:hAnsi="Arial Unicode"/>
          <w:sz w:val="20"/>
          <w:lang w:val="en-US"/>
        </w:rPr>
        <w:t>Գ</w:t>
      </w:r>
      <w:r w:rsidR="00020C0A" w:rsidRPr="00020C0A">
        <w:rPr>
          <w:rFonts w:ascii="Arial Unicode" w:hAnsi="Arial Unicode"/>
          <w:sz w:val="20"/>
        </w:rPr>
        <w:t>27</w:t>
      </w:r>
      <w:r w:rsidR="00020C0A">
        <w:rPr>
          <w:rFonts w:ascii="Arial Unicode" w:hAnsi="Arial Unicode"/>
          <w:sz w:val="20"/>
          <w:lang w:val="en-US"/>
        </w:rPr>
        <w:t>ՄԴ</w:t>
      </w:r>
      <w:r w:rsidR="00020C0A" w:rsidRPr="00020C0A">
        <w:rPr>
          <w:rFonts w:ascii="Arial Unicode" w:hAnsi="Arial Unicode"/>
          <w:sz w:val="20"/>
        </w:rPr>
        <w:t>-</w:t>
      </w:r>
      <w:r w:rsidR="00020C0A">
        <w:rPr>
          <w:rFonts w:ascii="Arial Unicode" w:hAnsi="Arial Unicode"/>
          <w:sz w:val="20"/>
          <w:lang w:val="en-US"/>
        </w:rPr>
        <w:t>ՄԱԱՊՁԲ</w:t>
      </w:r>
      <w:r w:rsidR="00020C0A" w:rsidRPr="00020C0A">
        <w:rPr>
          <w:rFonts w:ascii="Arial Unicode" w:hAnsi="Arial Unicode"/>
          <w:sz w:val="20"/>
        </w:rPr>
        <w:t>-15/2-21/1</w:t>
      </w:r>
      <w:r w:rsidR="002B2909" w:rsidRPr="002B2909">
        <w:rPr>
          <w:rFonts w:ascii="Arial Unicode" w:hAnsi="Arial Unicode"/>
          <w:sz w:val="20"/>
        </w:rPr>
        <w:t>-1</w:t>
      </w:r>
      <w:r w:rsidR="00E11F6C" w:rsidRPr="003B00AB">
        <w:rPr>
          <w:rFonts w:ascii="Arial Unicode" w:hAnsi="Arial Unicode"/>
          <w:sz w:val="20"/>
          <w:lang w:val="hy-AM"/>
        </w:rPr>
        <w:t>"</w:t>
      </w:r>
      <w:r w:rsidR="00E11F6C" w:rsidRPr="003B00AB">
        <w:rPr>
          <w:rFonts w:ascii="Arial Unicode" w:hAnsi="Arial Unicode"/>
          <w:sz w:val="20"/>
        </w:rPr>
        <w:t xml:space="preserve"> </w:t>
      </w:r>
      <w:r w:rsidR="005461BC" w:rsidRPr="003B00AB">
        <w:rPr>
          <w:rFonts w:ascii="Arial Unicode" w:hAnsi="Arial Unicode" w:cs="Cambria"/>
          <w:sz w:val="20"/>
        </w:rPr>
        <w:t>заключенном</w:t>
      </w:r>
      <w:r w:rsidR="005461BC" w:rsidRPr="003B00AB">
        <w:rPr>
          <w:rFonts w:ascii="Arial Unicode" w:hAnsi="Arial Unicode"/>
          <w:sz w:val="20"/>
        </w:rPr>
        <w:t xml:space="preserve"> </w:t>
      </w:r>
      <w:r w:rsidR="00244F84" w:rsidRPr="003B00AB">
        <w:rPr>
          <w:rFonts w:ascii="Arial Unicode" w:hAnsi="Arial Unicode"/>
          <w:sz w:val="20"/>
        </w:rPr>
        <w:t xml:space="preserve"> </w:t>
      </w:r>
      <w:r w:rsidR="007E3381">
        <w:rPr>
          <w:rFonts w:asciiTheme="minorHAnsi" w:hAnsiTheme="minorHAnsi"/>
          <w:sz w:val="20"/>
          <w:lang w:val="hy-AM"/>
        </w:rPr>
        <w:t>0</w:t>
      </w:r>
      <w:r w:rsidR="00EC7E41">
        <w:rPr>
          <w:rFonts w:asciiTheme="minorHAnsi" w:hAnsiTheme="minorHAnsi"/>
          <w:sz w:val="20"/>
        </w:rPr>
        <w:t>5</w:t>
      </w:r>
      <w:r w:rsidR="00FD16D9">
        <w:rPr>
          <w:rFonts w:ascii="Arial Unicode" w:hAnsi="Arial Unicode"/>
          <w:sz w:val="20"/>
        </w:rPr>
        <w:t>.</w:t>
      </w:r>
      <w:r w:rsidR="007E3381">
        <w:rPr>
          <w:rFonts w:asciiTheme="minorHAnsi" w:hAnsiTheme="minorHAnsi"/>
          <w:sz w:val="20"/>
          <w:lang w:val="hy-AM"/>
        </w:rPr>
        <w:t>11</w:t>
      </w:r>
      <w:r w:rsidR="00CC64C0" w:rsidRPr="003B00AB">
        <w:rPr>
          <w:rFonts w:ascii="Arial Unicode" w:hAnsi="Arial Unicode"/>
          <w:sz w:val="20"/>
        </w:rPr>
        <w:t>.202</w:t>
      </w:r>
      <w:r w:rsidR="00FD16D9">
        <w:rPr>
          <w:rFonts w:asciiTheme="minorHAnsi" w:hAnsiTheme="minorHAnsi"/>
          <w:sz w:val="20"/>
          <w:lang w:val="hy-AM"/>
        </w:rPr>
        <w:t>1</w:t>
      </w:r>
      <w:r w:rsidR="004F7192" w:rsidRPr="003B00AB">
        <w:rPr>
          <w:rFonts w:ascii="Arial Unicode" w:hAnsi="Arial Unicode"/>
          <w:sz w:val="20"/>
          <w:lang w:val="hy-AM"/>
        </w:rPr>
        <w:t xml:space="preserve"> </w:t>
      </w:r>
      <w:r w:rsidR="00E11F6C" w:rsidRPr="003B00AB">
        <w:rPr>
          <w:rFonts w:ascii="Arial Unicode" w:hAnsi="Arial Unicode"/>
          <w:sz w:val="20"/>
        </w:rPr>
        <w:t xml:space="preserve"> </w:t>
      </w:r>
      <w:r w:rsidR="00AE262E" w:rsidRPr="003B00AB">
        <w:rPr>
          <w:rFonts w:ascii="Arial Unicode" w:hAnsi="Arial Unicode" w:cs="Cambria"/>
          <w:sz w:val="20"/>
        </w:rPr>
        <w:t>года</w:t>
      </w:r>
      <w:r w:rsidR="00AE262E" w:rsidRPr="003B00AB">
        <w:rPr>
          <w:rFonts w:ascii="Arial Unicode" w:hAnsi="Arial Unicode"/>
          <w:sz w:val="20"/>
        </w:rPr>
        <w:t xml:space="preserve"> </w:t>
      </w:r>
      <w:r w:rsidR="00C1310B" w:rsidRPr="003B00AB">
        <w:rPr>
          <w:rFonts w:ascii="Arial Unicode" w:hAnsi="Arial Unicode"/>
          <w:sz w:val="20"/>
        </w:rPr>
        <w:t>_</w:t>
      </w:r>
      <w:r w:rsidR="008F36E5" w:rsidRPr="003B00AB">
        <w:rPr>
          <w:rFonts w:ascii="Arial Unicode" w:hAnsi="Arial Unicode"/>
          <w:sz w:val="20"/>
        </w:rPr>
        <w:t xml:space="preserve"> </w:t>
      </w:r>
      <w:r w:rsidR="008F4088" w:rsidRPr="003B00AB">
        <w:rPr>
          <w:rFonts w:ascii="Arial Unicode" w:hAnsi="Arial Unicode" w:cs="Cambria"/>
          <w:sz w:val="20"/>
        </w:rPr>
        <w:t>в</w:t>
      </w:r>
      <w:r w:rsidR="008F4088" w:rsidRPr="003B00AB">
        <w:rPr>
          <w:rFonts w:ascii="Arial Unicode" w:hAnsi="Arial Unicode"/>
          <w:sz w:val="20"/>
        </w:rPr>
        <w:t xml:space="preserve"> </w:t>
      </w:r>
      <w:r w:rsidR="008F4088" w:rsidRPr="003B00AB">
        <w:rPr>
          <w:rFonts w:ascii="Arial Unicode" w:hAnsi="Arial Unicode" w:cs="Cambria"/>
          <w:sz w:val="20"/>
        </w:rPr>
        <w:t>результате</w:t>
      </w:r>
      <w:r w:rsidR="008F4088" w:rsidRPr="003B00AB">
        <w:rPr>
          <w:rFonts w:ascii="Arial Unicode" w:hAnsi="Arial Unicode"/>
          <w:sz w:val="20"/>
        </w:rPr>
        <w:t xml:space="preserve"> </w:t>
      </w:r>
      <w:r w:rsidR="008F36E5" w:rsidRPr="003B00AB">
        <w:rPr>
          <w:rFonts w:ascii="Arial Unicode" w:hAnsi="Arial Unicode" w:cs="Cambria"/>
          <w:sz w:val="20"/>
        </w:rPr>
        <w:t>процедуры</w:t>
      </w:r>
      <w:r w:rsidR="008F36E5" w:rsidRPr="003B00AB">
        <w:rPr>
          <w:rFonts w:ascii="Arial Unicode" w:hAnsi="Arial Unicode"/>
          <w:sz w:val="20"/>
        </w:rPr>
        <w:t xml:space="preserve"> </w:t>
      </w:r>
      <w:r w:rsidR="008F36E5" w:rsidRPr="003B00AB">
        <w:rPr>
          <w:rFonts w:ascii="Arial Unicode" w:hAnsi="Arial Unicode" w:cs="Cambria"/>
          <w:sz w:val="20"/>
        </w:rPr>
        <w:t>закупки</w:t>
      </w:r>
      <w:r w:rsidR="008F36E5" w:rsidRPr="003B00AB">
        <w:rPr>
          <w:rFonts w:ascii="Arial Unicode" w:hAnsi="Arial Unicode"/>
          <w:sz w:val="20"/>
        </w:rPr>
        <w:t xml:space="preserve"> </w:t>
      </w:r>
      <w:r w:rsidR="008F36E5" w:rsidRPr="003B00AB">
        <w:rPr>
          <w:rFonts w:ascii="Arial Unicode" w:hAnsi="Arial Unicode" w:cs="Cambria"/>
          <w:sz w:val="20"/>
        </w:rPr>
        <w:t>по</w:t>
      </w:r>
      <w:r w:rsidR="00620A72" w:rsidRPr="003B00AB">
        <w:rPr>
          <w:rFonts w:ascii="Arial Unicode" w:hAnsi="Arial Unicode" w:cs="Cambria"/>
          <w:sz w:val="20"/>
        </w:rPr>
        <w:t>д</w:t>
      </w:r>
      <w:r w:rsidR="008F36E5" w:rsidRPr="003B00AB">
        <w:rPr>
          <w:rFonts w:ascii="Arial Unicode" w:hAnsi="Arial Unicode"/>
          <w:sz w:val="20"/>
        </w:rPr>
        <w:t xml:space="preserve"> </w:t>
      </w:r>
      <w:r w:rsidR="008F36E5" w:rsidRPr="003B00AB">
        <w:rPr>
          <w:rFonts w:ascii="Arial Unicode" w:hAnsi="Arial Unicode" w:cs="Cambria"/>
          <w:sz w:val="20"/>
        </w:rPr>
        <w:t>код</w:t>
      </w:r>
      <w:r w:rsidR="00620A72" w:rsidRPr="003B00AB">
        <w:rPr>
          <w:rFonts w:ascii="Arial Unicode" w:hAnsi="Arial Unicode" w:cs="Cambria"/>
          <w:sz w:val="20"/>
        </w:rPr>
        <w:t>ом</w:t>
      </w:r>
      <w:r w:rsidR="00D36EA5" w:rsidRPr="003B00AB">
        <w:rPr>
          <w:rFonts w:ascii="Arial Unicode" w:hAnsi="Arial Unicode" w:cs="Cambria"/>
          <w:sz w:val="20"/>
          <w:lang w:val="hy-AM"/>
        </w:rPr>
        <w:t xml:space="preserve"> </w:t>
      </w:r>
      <w:r w:rsidR="00E11F6C" w:rsidRPr="003B00AB">
        <w:rPr>
          <w:rFonts w:ascii="Arial Unicode" w:hAnsi="Arial Unicode"/>
          <w:sz w:val="20"/>
          <w:lang w:val="hy-AM"/>
        </w:rPr>
        <w:t>"</w:t>
      </w:r>
      <w:r w:rsidR="002B2909" w:rsidRPr="002B2909">
        <w:rPr>
          <w:rFonts w:ascii="Sylfaen" w:hAnsi="Sylfaen" w:cs="Sylfaen"/>
        </w:rPr>
        <w:t xml:space="preserve"> </w:t>
      </w:r>
      <w:r w:rsidR="00020C0A">
        <w:rPr>
          <w:rFonts w:ascii="Arial Unicode" w:hAnsi="Arial Unicode"/>
          <w:sz w:val="20"/>
          <w:lang w:val="en-US"/>
        </w:rPr>
        <w:t>Գ</w:t>
      </w:r>
      <w:r w:rsidR="00020C0A" w:rsidRPr="00020C0A">
        <w:rPr>
          <w:rFonts w:ascii="Arial Unicode" w:hAnsi="Arial Unicode"/>
          <w:sz w:val="20"/>
        </w:rPr>
        <w:t>27</w:t>
      </w:r>
      <w:r w:rsidR="00020C0A">
        <w:rPr>
          <w:rFonts w:ascii="Arial Unicode" w:hAnsi="Arial Unicode"/>
          <w:sz w:val="20"/>
          <w:lang w:val="en-US"/>
        </w:rPr>
        <w:t>ՄԴ</w:t>
      </w:r>
      <w:r w:rsidR="00020C0A" w:rsidRPr="00020C0A">
        <w:rPr>
          <w:rFonts w:ascii="Arial Unicode" w:hAnsi="Arial Unicode"/>
          <w:sz w:val="20"/>
        </w:rPr>
        <w:t>-</w:t>
      </w:r>
      <w:r w:rsidR="00020C0A">
        <w:rPr>
          <w:rFonts w:ascii="Arial Unicode" w:hAnsi="Arial Unicode"/>
          <w:sz w:val="20"/>
          <w:lang w:val="en-US"/>
        </w:rPr>
        <w:t>ՄԱԱՊՁԲ</w:t>
      </w:r>
      <w:r w:rsidR="00020C0A" w:rsidRPr="00020C0A">
        <w:rPr>
          <w:rFonts w:ascii="Arial Unicode" w:hAnsi="Arial Unicode"/>
          <w:sz w:val="20"/>
        </w:rPr>
        <w:t>-15/2-21/1</w:t>
      </w:r>
      <w:r w:rsidR="00E11F6C" w:rsidRPr="003B00AB">
        <w:rPr>
          <w:rFonts w:ascii="Arial Unicode" w:hAnsi="Arial Unicode"/>
          <w:sz w:val="20"/>
          <w:lang w:val="hy-AM"/>
        </w:rPr>
        <w:t>"</w:t>
      </w:r>
      <w:r w:rsidR="00E11F6C" w:rsidRPr="003B00AB">
        <w:rPr>
          <w:rFonts w:ascii="Arial Unicode" w:hAnsi="Arial Unicode"/>
          <w:sz w:val="20"/>
        </w:rPr>
        <w:t xml:space="preserve"> </w:t>
      </w:r>
      <w:r w:rsidR="005461BC" w:rsidRPr="003B00AB">
        <w:rPr>
          <w:rFonts w:ascii="Arial Unicode" w:hAnsi="Arial Unicode" w:cs="Cambria"/>
          <w:sz w:val="20"/>
        </w:rPr>
        <w:t>орг</w:t>
      </w:r>
      <w:r w:rsidR="00620A72" w:rsidRPr="003B00AB">
        <w:rPr>
          <w:rFonts w:ascii="Arial Unicode" w:hAnsi="Arial Unicode" w:cs="Cambria"/>
          <w:sz w:val="20"/>
        </w:rPr>
        <w:t>анизованной</w:t>
      </w:r>
      <w:r w:rsidR="00620A72" w:rsidRPr="003B00AB">
        <w:rPr>
          <w:rFonts w:ascii="Arial Unicode" w:hAnsi="Arial Unicode"/>
          <w:sz w:val="20"/>
        </w:rPr>
        <w:t xml:space="preserve"> </w:t>
      </w:r>
      <w:r w:rsidR="00620A72" w:rsidRPr="003B00AB">
        <w:rPr>
          <w:rFonts w:ascii="Arial Unicode" w:hAnsi="Arial Unicode" w:cs="Cambria"/>
          <w:sz w:val="20"/>
        </w:rPr>
        <w:t>с</w:t>
      </w:r>
      <w:r w:rsidR="00620A72" w:rsidRPr="003B00AB">
        <w:rPr>
          <w:rFonts w:ascii="Arial Unicode" w:hAnsi="Arial Unicode"/>
          <w:sz w:val="20"/>
        </w:rPr>
        <w:t xml:space="preserve"> </w:t>
      </w:r>
      <w:r w:rsidR="00620A72" w:rsidRPr="003B00AB">
        <w:rPr>
          <w:rFonts w:ascii="Arial Unicode" w:hAnsi="Arial Unicode" w:cs="Cambria"/>
          <w:sz w:val="20"/>
        </w:rPr>
        <w:t>целью</w:t>
      </w:r>
      <w:r w:rsidR="00620A72" w:rsidRPr="003B00AB">
        <w:rPr>
          <w:rFonts w:ascii="Arial Unicode" w:hAnsi="Arial Unicode"/>
          <w:sz w:val="20"/>
        </w:rPr>
        <w:t xml:space="preserve"> </w:t>
      </w:r>
      <w:r w:rsidR="00620A72" w:rsidRPr="003B00AB">
        <w:rPr>
          <w:rFonts w:ascii="Arial Unicode" w:hAnsi="Arial Unicode" w:cs="Cambria"/>
          <w:sz w:val="20"/>
        </w:rPr>
        <w:t>приобретения</w:t>
      </w:r>
      <w:r w:rsidR="00244F84" w:rsidRPr="003B00AB">
        <w:rPr>
          <w:rFonts w:ascii="Arial Unicode" w:hAnsi="Arial Unicode"/>
          <w:sz w:val="20"/>
        </w:rPr>
        <w:t xml:space="preserve"> </w:t>
      </w:r>
      <w:r w:rsidR="00EC7E41" w:rsidRPr="00EC7E41">
        <w:rPr>
          <w:rFonts w:ascii="Arial Unicode" w:hAnsi="Arial Unicode" w:hint="eastAsia"/>
          <w:sz w:val="20"/>
        </w:rPr>
        <w:t>пищевых</w:t>
      </w:r>
      <w:r w:rsidR="00EC7E41" w:rsidRPr="00EC7E41">
        <w:rPr>
          <w:rFonts w:ascii="Arial Unicode" w:hAnsi="Arial Unicode"/>
          <w:sz w:val="20"/>
        </w:rPr>
        <w:t xml:space="preserve">  </w:t>
      </w:r>
      <w:proofErr w:type="spellStart"/>
      <w:r w:rsidR="00EC7E41" w:rsidRPr="00EC7E41">
        <w:rPr>
          <w:rFonts w:ascii="Arial Unicode" w:hAnsi="Arial Unicode" w:hint="eastAsia"/>
          <w:sz w:val="20"/>
        </w:rPr>
        <w:t>продуктоов</w:t>
      </w:r>
      <w:proofErr w:type="spellEnd"/>
      <w:r w:rsidR="00EC7E41" w:rsidRPr="00EC7E41">
        <w:rPr>
          <w:rFonts w:ascii="Arial Unicode" w:hAnsi="Arial Unicode"/>
          <w:sz w:val="20"/>
        </w:rPr>
        <w:t xml:space="preserve"> </w:t>
      </w:r>
      <w:r w:rsidR="006840B6" w:rsidRPr="003B00AB">
        <w:rPr>
          <w:rFonts w:ascii="Arial Unicode" w:hAnsi="Arial Unicode" w:cs="Cambria"/>
          <w:sz w:val="20"/>
        </w:rPr>
        <w:t>для</w:t>
      </w:r>
      <w:r w:rsidR="006840B6" w:rsidRPr="003B00AB">
        <w:rPr>
          <w:rFonts w:ascii="Arial Unicode" w:hAnsi="Arial Unicode"/>
          <w:sz w:val="20"/>
        </w:rPr>
        <w:t xml:space="preserve"> </w:t>
      </w:r>
      <w:r w:rsidR="006840B6" w:rsidRPr="003B00AB">
        <w:rPr>
          <w:rFonts w:ascii="Arial Unicode" w:hAnsi="Arial Unicode" w:cs="Cambria"/>
          <w:sz w:val="20"/>
        </w:rPr>
        <w:t>своих</w:t>
      </w:r>
      <w:r w:rsidR="006840B6" w:rsidRPr="003B00AB">
        <w:rPr>
          <w:rFonts w:ascii="Arial Unicode" w:hAnsi="Arial Unicode"/>
          <w:sz w:val="20"/>
        </w:rPr>
        <w:t xml:space="preserve"> </w:t>
      </w:r>
      <w:r w:rsidR="006840B6" w:rsidRPr="003B00AB">
        <w:rPr>
          <w:rFonts w:ascii="Arial Unicode" w:hAnsi="Arial Unicode" w:cs="Cambria"/>
          <w:sz w:val="20"/>
        </w:rPr>
        <w:t>нужд</w:t>
      </w:r>
      <w:r w:rsidR="0096339A" w:rsidRPr="003B00AB">
        <w:rPr>
          <w:rFonts w:ascii="Arial Unicode" w:hAnsi="Arial Unicode" w:cs="Cambria"/>
          <w:sz w:val="20"/>
        </w:rPr>
        <w:t>.</w:t>
      </w:r>
    </w:p>
    <w:tbl>
      <w:tblPr>
        <w:tblW w:w="1133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9"/>
        <w:gridCol w:w="322"/>
        <w:gridCol w:w="1103"/>
        <w:gridCol w:w="1073"/>
        <w:gridCol w:w="61"/>
        <w:gridCol w:w="170"/>
        <w:gridCol w:w="733"/>
        <w:gridCol w:w="263"/>
        <w:gridCol w:w="141"/>
        <w:gridCol w:w="564"/>
        <w:gridCol w:w="851"/>
        <w:gridCol w:w="142"/>
        <w:gridCol w:w="312"/>
        <w:gridCol w:w="399"/>
        <w:gridCol w:w="423"/>
        <w:gridCol w:w="18"/>
        <w:gridCol w:w="407"/>
        <w:gridCol w:w="142"/>
        <w:gridCol w:w="59"/>
        <w:gridCol w:w="848"/>
        <w:gridCol w:w="212"/>
        <w:gridCol w:w="443"/>
        <w:gridCol w:w="536"/>
        <w:gridCol w:w="1310"/>
        <w:gridCol w:w="129"/>
        <w:gridCol w:w="6"/>
      </w:tblGrid>
      <w:tr w:rsidR="005461BC" w:rsidRPr="003B00AB" w:rsidTr="00725E77">
        <w:trPr>
          <w:trHeight w:val="146"/>
          <w:jc w:val="center"/>
        </w:trPr>
        <w:tc>
          <w:tcPr>
            <w:tcW w:w="669" w:type="dxa"/>
            <w:shd w:val="clear" w:color="auto" w:fill="auto"/>
            <w:vAlign w:val="center"/>
          </w:tcPr>
          <w:p w:rsidR="005461BC" w:rsidRPr="003B00AB" w:rsidRDefault="005461BC" w:rsidP="00E71FF3">
            <w:pPr>
              <w:widowControl w:val="0"/>
              <w:jc w:val="center"/>
              <w:rPr>
                <w:rFonts w:ascii="Arial Unicode" w:hAnsi="Arial Unicode" w:cs="Sylfaen"/>
                <w:b/>
                <w:sz w:val="18"/>
                <w:szCs w:val="18"/>
              </w:rPr>
            </w:pPr>
          </w:p>
        </w:tc>
        <w:tc>
          <w:tcPr>
            <w:tcW w:w="10667" w:type="dxa"/>
            <w:gridSpan w:val="25"/>
            <w:shd w:val="clear" w:color="auto" w:fill="auto"/>
            <w:vAlign w:val="center"/>
          </w:tcPr>
          <w:p w:rsidR="005461BC" w:rsidRPr="003B00AB" w:rsidRDefault="005461BC" w:rsidP="00E71FF3">
            <w:pPr>
              <w:widowControl w:val="0"/>
              <w:jc w:val="center"/>
              <w:rPr>
                <w:rFonts w:ascii="Arial Unicode" w:hAnsi="Arial Unicode" w:cs="Sylfaen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Предмет закупки</w:t>
            </w:r>
          </w:p>
        </w:tc>
      </w:tr>
      <w:tr w:rsidR="009F073F" w:rsidRPr="003B00AB" w:rsidTr="00725E77">
        <w:trPr>
          <w:trHeight w:val="110"/>
          <w:jc w:val="center"/>
        </w:trPr>
        <w:tc>
          <w:tcPr>
            <w:tcW w:w="669" w:type="dxa"/>
            <w:vMerge w:val="restart"/>
            <w:shd w:val="clear" w:color="auto" w:fill="auto"/>
            <w:vAlign w:val="center"/>
          </w:tcPr>
          <w:p w:rsidR="009F073F" w:rsidRPr="003B00AB" w:rsidRDefault="003939D3" w:rsidP="00E71FF3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 xml:space="preserve">номер </w:t>
            </w:r>
            <w:r w:rsidR="005461BC" w:rsidRPr="003B00AB">
              <w:rPr>
                <w:rFonts w:ascii="Arial Unicode" w:hAnsi="Arial Unicode"/>
                <w:b/>
                <w:sz w:val="18"/>
                <w:szCs w:val="18"/>
              </w:rPr>
              <w:t>лота</w:t>
            </w:r>
          </w:p>
        </w:tc>
        <w:tc>
          <w:tcPr>
            <w:tcW w:w="1425" w:type="dxa"/>
            <w:gridSpan w:val="2"/>
            <w:vMerge w:val="restart"/>
            <w:shd w:val="clear" w:color="auto" w:fill="auto"/>
            <w:vAlign w:val="center"/>
          </w:tcPr>
          <w:p w:rsidR="009F073F" w:rsidRPr="003B00AB" w:rsidRDefault="005461BC" w:rsidP="00E71FF3">
            <w:pPr>
              <w:widowControl w:val="0"/>
              <w:jc w:val="center"/>
              <w:rPr>
                <w:rFonts w:ascii="Arial Unicode" w:hAnsi="Arial Unicode" w:cs="Sylfaen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1073" w:type="dxa"/>
            <w:vMerge w:val="restart"/>
            <w:shd w:val="clear" w:color="auto" w:fill="auto"/>
            <w:vAlign w:val="center"/>
          </w:tcPr>
          <w:p w:rsidR="009F073F" w:rsidRPr="003B00AB" w:rsidRDefault="003939D3" w:rsidP="00E71FF3">
            <w:pPr>
              <w:widowControl w:val="0"/>
              <w:jc w:val="center"/>
              <w:rPr>
                <w:rFonts w:ascii="Arial Unicode" w:hAnsi="Arial Unicode" w:cs="Sylfaen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 xml:space="preserve">единица </w:t>
            </w:r>
            <w:r w:rsidR="005461BC" w:rsidRPr="003B00AB">
              <w:rPr>
                <w:rFonts w:ascii="Arial Unicode" w:hAnsi="Arial Unicode"/>
                <w:b/>
                <w:sz w:val="18"/>
                <w:szCs w:val="18"/>
              </w:rPr>
              <w:t>измерения</w:t>
            </w:r>
          </w:p>
        </w:tc>
        <w:tc>
          <w:tcPr>
            <w:tcW w:w="1932" w:type="dxa"/>
            <w:gridSpan w:val="6"/>
            <w:shd w:val="clear" w:color="auto" w:fill="auto"/>
            <w:vAlign w:val="center"/>
          </w:tcPr>
          <w:p w:rsidR="009F073F" w:rsidRPr="003B00AB" w:rsidRDefault="0096339A" w:rsidP="00923008">
            <w:pPr>
              <w:widowControl w:val="0"/>
              <w:jc w:val="center"/>
              <w:rPr>
                <w:rFonts w:ascii="Arial Unicode" w:hAnsi="Arial Unicode" w:cs="Sylfaen"/>
                <w:b/>
                <w:sz w:val="18"/>
                <w:szCs w:val="18"/>
                <w:lang w:val="en-US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К</w:t>
            </w:r>
            <w:r w:rsidR="005461BC" w:rsidRPr="003B00AB">
              <w:rPr>
                <w:rFonts w:ascii="Arial Unicode" w:hAnsi="Arial Unicode"/>
                <w:b/>
                <w:sz w:val="18"/>
                <w:szCs w:val="18"/>
              </w:rPr>
              <w:t>оличество</w:t>
            </w:r>
          </w:p>
        </w:tc>
        <w:tc>
          <w:tcPr>
            <w:tcW w:w="2127" w:type="dxa"/>
            <w:gridSpan w:val="5"/>
            <w:shd w:val="clear" w:color="auto" w:fill="auto"/>
            <w:vAlign w:val="center"/>
          </w:tcPr>
          <w:p w:rsidR="009F073F" w:rsidRPr="003B00AB" w:rsidRDefault="005461BC" w:rsidP="00E71FF3">
            <w:pPr>
              <w:widowControl w:val="0"/>
              <w:jc w:val="center"/>
              <w:rPr>
                <w:rFonts w:ascii="Arial Unicode" w:hAnsi="Arial Unicode" w:cs="Sylfaen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сметная цена</w:t>
            </w:r>
          </w:p>
        </w:tc>
        <w:tc>
          <w:tcPr>
            <w:tcW w:w="2129" w:type="dxa"/>
            <w:gridSpan w:val="7"/>
            <w:shd w:val="clear" w:color="auto" w:fill="auto"/>
            <w:vAlign w:val="center"/>
          </w:tcPr>
          <w:p w:rsidR="009F073F" w:rsidRPr="003B00AB" w:rsidRDefault="005461BC" w:rsidP="00E71FF3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краткое описание (техническая характеристика)</w:t>
            </w:r>
          </w:p>
        </w:tc>
        <w:tc>
          <w:tcPr>
            <w:tcW w:w="1981" w:type="dxa"/>
            <w:gridSpan w:val="4"/>
            <w:shd w:val="clear" w:color="auto" w:fill="auto"/>
            <w:vAlign w:val="center"/>
          </w:tcPr>
          <w:p w:rsidR="009F073F" w:rsidRPr="003B00AB" w:rsidRDefault="005461BC" w:rsidP="00E71FF3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B00AB" w:rsidTr="00D64AE5">
        <w:trPr>
          <w:gridAfter w:val="1"/>
          <w:wAfter w:w="6" w:type="dxa"/>
          <w:trHeight w:val="175"/>
          <w:jc w:val="center"/>
        </w:trPr>
        <w:tc>
          <w:tcPr>
            <w:tcW w:w="669" w:type="dxa"/>
            <w:vMerge/>
            <w:shd w:val="clear" w:color="auto" w:fill="auto"/>
            <w:vAlign w:val="center"/>
          </w:tcPr>
          <w:p w:rsidR="009F073F" w:rsidRPr="003B00AB" w:rsidRDefault="009F073F" w:rsidP="00E71FF3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vMerge/>
            <w:shd w:val="clear" w:color="auto" w:fill="auto"/>
            <w:vAlign w:val="center"/>
          </w:tcPr>
          <w:p w:rsidR="009F073F" w:rsidRPr="003B00AB" w:rsidRDefault="009F073F" w:rsidP="00E71FF3">
            <w:pPr>
              <w:widowControl w:val="0"/>
              <w:jc w:val="center"/>
              <w:rPr>
                <w:rFonts w:ascii="Arial Unicode" w:hAnsi="Arial Unicode" w:cs="Sylfaen"/>
                <w:b/>
                <w:sz w:val="18"/>
                <w:szCs w:val="18"/>
              </w:rPr>
            </w:pPr>
          </w:p>
        </w:tc>
        <w:tc>
          <w:tcPr>
            <w:tcW w:w="1073" w:type="dxa"/>
            <w:vMerge/>
            <w:shd w:val="clear" w:color="auto" w:fill="auto"/>
            <w:vAlign w:val="center"/>
          </w:tcPr>
          <w:p w:rsidR="009F073F" w:rsidRPr="003B00AB" w:rsidRDefault="009F073F" w:rsidP="00E71FF3">
            <w:pPr>
              <w:widowControl w:val="0"/>
              <w:jc w:val="center"/>
              <w:rPr>
                <w:rFonts w:ascii="Arial Unicode" w:hAnsi="Arial Unicode" w:cs="Sylfaen"/>
                <w:b/>
                <w:sz w:val="18"/>
                <w:szCs w:val="18"/>
              </w:rPr>
            </w:pPr>
          </w:p>
        </w:tc>
        <w:tc>
          <w:tcPr>
            <w:tcW w:w="1368" w:type="dxa"/>
            <w:gridSpan w:val="5"/>
            <w:vMerge w:val="restart"/>
            <w:shd w:val="clear" w:color="auto" w:fill="auto"/>
            <w:vAlign w:val="center"/>
          </w:tcPr>
          <w:p w:rsidR="009F073F" w:rsidRPr="003B00AB" w:rsidRDefault="005461BC" w:rsidP="00923008">
            <w:pPr>
              <w:widowControl w:val="0"/>
              <w:jc w:val="center"/>
              <w:rPr>
                <w:rFonts w:ascii="Arial Unicode" w:hAnsi="Arial Unicode" w:cs="Sylfaen"/>
                <w:b/>
                <w:sz w:val="16"/>
                <w:szCs w:val="16"/>
                <w:lang w:val="en-US"/>
              </w:rPr>
            </w:pPr>
            <w:r w:rsidRPr="003B00AB">
              <w:rPr>
                <w:rFonts w:ascii="Arial Unicode" w:hAnsi="Arial Unicode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564" w:type="dxa"/>
            <w:vMerge w:val="restart"/>
            <w:shd w:val="clear" w:color="auto" w:fill="auto"/>
            <w:vAlign w:val="center"/>
          </w:tcPr>
          <w:p w:rsidR="009F073F" w:rsidRPr="003B00AB" w:rsidRDefault="0096339A" w:rsidP="00E71FF3">
            <w:pPr>
              <w:widowControl w:val="0"/>
              <w:ind w:left="-107" w:right="-108"/>
              <w:jc w:val="center"/>
              <w:rPr>
                <w:rFonts w:ascii="Arial Unicode" w:hAnsi="Arial Unicode" w:cs="Sylfaen"/>
                <w:b/>
                <w:sz w:val="16"/>
                <w:szCs w:val="16"/>
              </w:rPr>
            </w:pPr>
            <w:r w:rsidRPr="003B00AB">
              <w:rPr>
                <w:rFonts w:ascii="Arial Unicode" w:hAnsi="Arial Unicode"/>
                <w:b/>
                <w:sz w:val="16"/>
                <w:szCs w:val="16"/>
              </w:rPr>
              <w:t>О</w:t>
            </w:r>
            <w:r w:rsidR="009F073F" w:rsidRPr="003B00AB">
              <w:rPr>
                <w:rFonts w:ascii="Arial Unicode" w:hAnsi="Arial Unicode"/>
                <w:b/>
                <w:sz w:val="16"/>
                <w:szCs w:val="16"/>
              </w:rPr>
              <w:t>бщее</w:t>
            </w:r>
          </w:p>
        </w:tc>
        <w:tc>
          <w:tcPr>
            <w:tcW w:w="2145" w:type="dxa"/>
            <w:gridSpan w:val="6"/>
            <w:shd w:val="clear" w:color="auto" w:fill="auto"/>
            <w:vAlign w:val="center"/>
          </w:tcPr>
          <w:p w:rsidR="009F073F" w:rsidRPr="003B00AB" w:rsidRDefault="009F073F" w:rsidP="00E71FF3">
            <w:pPr>
              <w:widowControl w:val="0"/>
              <w:jc w:val="center"/>
              <w:rPr>
                <w:rFonts w:ascii="Arial Unicode" w:hAnsi="Arial Unicode" w:cs="Sylfaen"/>
                <w:b/>
                <w:sz w:val="16"/>
                <w:szCs w:val="16"/>
              </w:rPr>
            </w:pPr>
            <w:r w:rsidRPr="003B00AB">
              <w:rPr>
                <w:rFonts w:ascii="Arial Unicode" w:hAnsi="Arial Unicode"/>
                <w:b/>
                <w:sz w:val="16"/>
                <w:szCs w:val="16"/>
              </w:rPr>
              <w:t>/</w:t>
            </w:r>
            <w:proofErr w:type="spellStart"/>
            <w:r w:rsidR="003939D3" w:rsidRPr="003B00AB">
              <w:rPr>
                <w:rFonts w:ascii="Arial Unicode" w:hAnsi="Arial Unicode"/>
                <w:b/>
                <w:sz w:val="16"/>
                <w:szCs w:val="16"/>
              </w:rPr>
              <w:t>драмов</w:t>
            </w:r>
            <w:proofErr w:type="spellEnd"/>
            <w:r w:rsidR="003939D3" w:rsidRPr="003B00AB">
              <w:rPr>
                <w:rFonts w:ascii="Arial Unicode" w:hAnsi="Arial Unicode"/>
                <w:b/>
                <w:sz w:val="16"/>
                <w:szCs w:val="16"/>
              </w:rPr>
              <w:t xml:space="preserve"> </w:t>
            </w:r>
            <w:r w:rsidRPr="003B00AB">
              <w:rPr>
                <w:rFonts w:ascii="Arial Unicode" w:hAnsi="Arial Unicode"/>
                <w:b/>
                <w:sz w:val="16"/>
                <w:szCs w:val="16"/>
              </w:rPr>
              <w:t>РА/</w:t>
            </w:r>
          </w:p>
        </w:tc>
        <w:tc>
          <w:tcPr>
            <w:tcW w:w="2111" w:type="dxa"/>
            <w:gridSpan w:val="6"/>
            <w:shd w:val="clear" w:color="auto" w:fill="auto"/>
            <w:vAlign w:val="center"/>
          </w:tcPr>
          <w:p w:rsidR="009F073F" w:rsidRPr="003B00AB" w:rsidRDefault="009F073F" w:rsidP="00E71FF3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8"/>
                <w:szCs w:val="18"/>
              </w:rPr>
            </w:pPr>
          </w:p>
        </w:tc>
        <w:tc>
          <w:tcPr>
            <w:tcW w:w="1975" w:type="dxa"/>
            <w:gridSpan w:val="3"/>
            <w:shd w:val="clear" w:color="auto" w:fill="auto"/>
            <w:vAlign w:val="center"/>
          </w:tcPr>
          <w:p w:rsidR="009F073F" w:rsidRPr="003B00AB" w:rsidRDefault="009F073F" w:rsidP="00E71FF3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8"/>
                <w:szCs w:val="18"/>
              </w:rPr>
            </w:pPr>
          </w:p>
        </w:tc>
      </w:tr>
      <w:tr w:rsidR="009F073F" w:rsidRPr="003B00AB" w:rsidTr="00D64AE5">
        <w:trPr>
          <w:gridAfter w:val="1"/>
          <w:wAfter w:w="6" w:type="dxa"/>
          <w:trHeight w:val="275"/>
          <w:jc w:val="center"/>
        </w:trPr>
        <w:tc>
          <w:tcPr>
            <w:tcW w:w="66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B00AB" w:rsidRDefault="009F073F" w:rsidP="00E71FF3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B00AB" w:rsidRDefault="009F073F" w:rsidP="00E71FF3">
            <w:pPr>
              <w:widowControl w:val="0"/>
              <w:jc w:val="center"/>
              <w:rPr>
                <w:rFonts w:ascii="Arial Unicode" w:hAnsi="Arial Unicode" w:cs="Sylfaen"/>
                <w:b/>
                <w:sz w:val="18"/>
                <w:szCs w:val="18"/>
              </w:rPr>
            </w:pPr>
          </w:p>
        </w:tc>
        <w:tc>
          <w:tcPr>
            <w:tcW w:w="107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B00AB" w:rsidRDefault="009F073F" w:rsidP="00E71FF3">
            <w:pPr>
              <w:widowControl w:val="0"/>
              <w:jc w:val="center"/>
              <w:rPr>
                <w:rFonts w:ascii="Arial Unicode" w:hAnsi="Arial Unicode" w:cs="Sylfaen"/>
                <w:b/>
                <w:sz w:val="18"/>
                <w:szCs w:val="18"/>
              </w:rPr>
            </w:pPr>
          </w:p>
        </w:tc>
        <w:tc>
          <w:tcPr>
            <w:tcW w:w="136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B00AB" w:rsidRDefault="009F073F" w:rsidP="00E71FF3">
            <w:pPr>
              <w:widowControl w:val="0"/>
              <w:jc w:val="center"/>
              <w:rPr>
                <w:rFonts w:ascii="Arial Unicode" w:hAnsi="Arial Unicode" w:cs="Sylfaen"/>
                <w:b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B00AB" w:rsidRDefault="009F073F" w:rsidP="00E71FF3">
            <w:pPr>
              <w:widowControl w:val="0"/>
              <w:jc w:val="center"/>
              <w:rPr>
                <w:rFonts w:ascii="Arial Unicode" w:hAnsi="Arial Unicode" w:cs="Sylfaen"/>
                <w:b/>
                <w:sz w:val="16"/>
                <w:szCs w:val="16"/>
              </w:rPr>
            </w:pPr>
          </w:p>
        </w:tc>
        <w:tc>
          <w:tcPr>
            <w:tcW w:w="13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B00AB" w:rsidRDefault="005461BC" w:rsidP="00E71FF3">
            <w:pPr>
              <w:widowControl w:val="0"/>
              <w:jc w:val="center"/>
              <w:rPr>
                <w:rFonts w:ascii="Arial Unicode" w:hAnsi="Arial Unicode" w:cs="Sylfaen"/>
                <w:b/>
                <w:sz w:val="16"/>
                <w:szCs w:val="16"/>
              </w:rPr>
            </w:pPr>
            <w:r w:rsidRPr="003B00AB">
              <w:rPr>
                <w:rFonts w:ascii="Arial Unicode" w:hAnsi="Arial Unicode"/>
                <w:b/>
                <w:sz w:val="16"/>
                <w:szCs w:val="16"/>
              </w:rPr>
              <w:t>по имеющимся финансовым средствам</w:t>
            </w:r>
            <w:r w:rsidRPr="003B00AB">
              <w:rPr>
                <w:rStyle w:val="af5"/>
                <w:rFonts w:ascii="Arial Unicode" w:hAnsi="Arial Unicode"/>
                <w:b/>
                <w:sz w:val="16"/>
                <w:szCs w:val="16"/>
              </w:rPr>
              <w:footnoteReference w:id="1"/>
            </w:r>
          </w:p>
        </w:tc>
        <w:tc>
          <w:tcPr>
            <w:tcW w:w="8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B00AB" w:rsidRDefault="009F073F" w:rsidP="00E71FF3">
            <w:pPr>
              <w:widowControl w:val="0"/>
              <w:jc w:val="center"/>
              <w:rPr>
                <w:rFonts w:ascii="Arial Unicode" w:hAnsi="Arial Unicode" w:cs="Sylfaen"/>
                <w:b/>
                <w:sz w:val="16"/>
                <w:szCs w:val="16"/>
              </w:rPr>
            </w:pPr>
            <w:r w:rsidRPr="003B00AB">
              <w:rPr>
                <w:rFonts w:ascii="Arial Unicode" w:hAnsi="Arial Unicode"/>
                <w:b/>
                <w:sz w:val="16"/>
                <w:szCs w:val="16"/>
              </w:rPr>
              <w:t>общая</w:t>
            </w:r>
          </w:p>
        </w:tc>
        <w:tc>
          <w:tcPr>
            <w:tcW w:w="21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B00AB" w:rsidRDefault="009F073F" w:rsidP="00E71FF3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8"/>
                <w:szCs w:val="18"/>
              </w:rPr>
            </w:pPr>
          </w:p>
        </w:tc>
        <w:tc>
          <w:tcPr>
            <w:tcW w:w="19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B00AB" w:rsidRDefault="009F073F" w:rsidP="00E71FF3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8"/>
                <w:szCs w:val="18"/>
              </w:rPr>
            </w:pPr>
          </w:p>
        </w:tc>
      </w:tr>
      <w:tr w:rsidR="00020C0A" w:rsidRPr="003B00AB" w:rsidTr="00020C0A">
        <w:trPr>
          <w:gridAfter w:val="1"/>
          <w:wAfter w:w="6" w:type="dxa"/>
          <w:trHeight w:val="40"/>
          <w:jc w:val="center"/>
        </w:trPr>
        <w:tc>
          <w:tcPr>
            <w:tcW w:w="669" w:type="dxa"/>
            <w:vAlign w:val="center"/>
          </w:tcPr>
          <w:p w:rsidR="00020C0A" w:rsidRPr="00EE6EC6" w:rsidRDefault="00020C0A" w:rsidP="00020C0A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EE6EC6">
              <w:rPr>
                <w:rFonts w:ascii="GHEA Grapalat" w:hAnsi="GHEA Grapalat" w:cs="Calibri"/>
                <w:sz w:val="22"/>
                <w:szCs w:val="22"/>
              </w:rPr>
              <w:t>1</w:t>
            </w:r>
          </w:p>
        </w:tc>
        <w:tc>
          <w:tcPr>
            <w:tcW w:w="1425" w:type="dxa"/>
            <w:gridSpan w:val="2"/>
            <w:vAlign w:val="center"/>
          </w:tcPr>
          <w:p w:rsidR="00020C0A" w:rsidRPr="002351ED" w:rsidRDefault="00020C0A" w:rsidP="00020C0A">
            <w:r w:rsidRPr="00020C0A">
              <w:rPr>
                <w:rFonts w:ascii="Cambria" w:hAnsi="Cambria" w:cs="Cambria" w:hint="eastAsia"/>
              </w:rPr>
              <w:t>Мука</w:t>
            </w:r>
          </w:p>
        </w:tc>
        <w:tc>
          <w:tcPr>
            <w:tcW w:w="1073" w:type="dxa"/>
            <w:vAlign w:val="center"/>
          </w:tcPr>
          <w:p w:rsidR="00020C0A" w:rsidRPr="00B138F3" w:rsidRDefault="00020C0A" w:rsidP="00020C0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1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461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461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300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300</w:t>
            </w:r>
          </w:p>
        </w:tc>
        <w:tc>
          <w:tcPr>
            <w:tcW w:w="2111" w:type="dxa"/>
            <w:gridSpan w:val="6"/>
            <w:vAlign w:val="center"/>
          </w:tcPr>
          <w:p w:rsidR="00020C0A" w:rsidRPr="00B138F3" w:rsidRDefault="00020C0A" w:rsidP="00020C0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20C0A">
              <w:rPr>
                <w:rFonts w:ascii="GHEA Grapalat" w:hAnsi="GHEA Grapalat" w:hint="eastAsia"/>
                <w:sz w:val="16"/>
                <w:szCs w:val="16"/>
              </w:rPr>
              <w:t>Типичный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для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пшеничной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муки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без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привкуса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.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Без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кислотности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без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горечи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без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гнили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и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без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плесени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.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Металломагнитные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смеси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-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не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более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3,0%,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массовая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доля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золы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- 0,55%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от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сухого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вещества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количество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сырого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клея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-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не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менее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28,0%.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Срок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годности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не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менее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60</w:t>
            </w:r>
            <w:proofErr w:type="gramStart"/>
            <w:r w:rsidRPr="00020C0A">
              <w:rPr>
                <w:rFonts w:ascii="GHEA Grapalat" w:hAnsi="GHEA Grapalat"/>
                <w:sz w:val="16"/>
                <w:szCs w:val="16"/>
              </w:rPr>
              <w:t>% :</w:t>
            </w:r>
            <w:proofErr w:type="gramEnd"/>
            <w:r w:rsidRPr="00020C0A">
              <w:rPr>
                <w:rFonts w:ascii="GHEA Grapalat" w:hAnsi="GHEA Grapalat"/>
                <w:sz w:val="16"/>
                <w:szCs w:val="16"/>
              </w:rPr>
              <w:t xml:space="preserve">: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Безопасность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маркировка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և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упаковка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в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соответствии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с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требованиями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Комиссии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по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безопасности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пищевых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продуктов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(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ТС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20C0A">
              <w:rPr>
                <w:rFonts w:ascii="GHEA Grapalat" w:hAnsi="GHEA Grapalat" w:hint="eastAsia"/>
                <w:sz w:val="16"/>
                <w:szCs w:val="16"/>
              </w:rPr>
              <w:t>ТС</w:t>
            </w:r>
            <w:proofErr w:type="spellEnd"/>
            <w:r w:rsidRPr="00020C0A">
              <w:rPr>
                <w:rFonts w:ascii="GHEA Grapalat" w:hAnsi="GHEA Grapalat"/>
                <w:sz w:val="16"/>
                <w:szCs w:val="16"/>
              </w:rPr>
              <w:t xml:space="preserve"> 021/2011),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принятой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Решением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Комиссии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Таможенного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союза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№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880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от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9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декабря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2011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г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.,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и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Продовольственным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союзом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: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принята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статья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9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Закона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РА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«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О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безопасности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пищевых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продуктов»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.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Решением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Комиссии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Таможенного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союза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от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16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августа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2011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г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.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№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769 (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ТС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005/2011).</w:t>
            </w:r>
          </w:p>
        </w:tc>
        <w:tc>
          <w:tcPr>
            <w:tcW w:w="1975" w:type="dxa"/>
            <w:gridSpan w:val="3"/>
            <w:vAlign w:val="center"/>
          </w:tcPr>
          <w:p w:rsidR="00020C0A" w:rsidRPr="00B138F3" w:rsidRDefault="00020C0A" w:rsidP="00020C0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20C0A">
              <w:rPr>
                <w:rFonts w:ascii="GHEA Grapalat" w:hAnsi="GHEA Grapalat" w:hint="eastAsia"/>
                <w:sz w:val="16"/>
                <w:szCs w:val="16"/>
              </w:rPr>
              <w:t>Типичный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для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пшеничной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муки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без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привкуса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.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Без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кислотности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без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горечи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без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гнили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и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без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плесени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.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Металломагнитные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смеси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-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не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более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3,0%,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массовая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доля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золы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- 0,55%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от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сухого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вещества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количество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сырого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клея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-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не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менее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28,0%.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Срок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годности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не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менее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60</w:t>
            </w:r>
            <w:proofErr w:type="gramStart"/>
            <w:r w:rsidRPr="00020C0A">
              <w:rPr>
                <w:rFonts w:ascii="GHEA Grapalat" w:hAnsi="GHEA Grapalat"/>
                <w:sz w:val="16"/>
                <w:szCs w:val="16"/>
              </w:rPr>
              <w:t>% :</w:t>
            </w:r>
            <w:proofErr w:type="gramEnd"/>
            <w:r w:rsidRPr="00020C0A">
              <w:rPr>
                <w:rFonts w:ascii="GHEA Grapalat" w:hAnsi="GHEA Grapalat"/>
                <w:sz w:val="16"/>
                <w:szCs w:val="16"/>
              </w:rPr>
              <w:t xml:space="preserve">: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Безопасность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маркировка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և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упаковка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в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соответствии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с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требованиями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Комиссии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по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безопасности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пищевых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продуктов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(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ТС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20C0A">
              <w:rPr>
                <w:rFonts w:ascii="GHEA Grapalat" w:hAnsi="GHEA Grapalat" w:hint="eastAsia"/>
                <w:sz w:val="16"/>
                <w:szCs w:val="16"/>
              </w:rPr>
              <w:t>ТС</w:t>
            </w:r>
            <w:proofErr w:type="spellEnd"/>
            <w:r w:rsidRPr="00020C0A">
              <w:rPr>
                <w:rFonts w:ascii="GHEA Grapalat" w:hAnsi="GHEA Grapalat"/>
                <w:sz w:val="16"/>
                <w:szCs w:val="16"/>
              </w:rPr>
              <w:t xml:space="preserve"> 021/2011),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принятой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Решением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Комиссии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Таможенного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союза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№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880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от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9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декабря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2011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г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.,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и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Продовольственным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союзом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: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принята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статья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9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Закона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РА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«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О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безопасности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пищевых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продуктов»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.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Решением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Комиссии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Таможенного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союза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от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16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августа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2011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г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. 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№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769 (</w:t>
            </w:r>
            <w:r w:rsidRPr="00020C0A">
              <w:rPr>
                <w:rFonts w:ascii="GHEA Grapalat" w:hAnsi="GHEA Grapalat" w:hint="eastAsia"/>
                <w:sz w:val="16"/>
                <w:szCs w:val="16"/>
              </w:rPr>
              <w:t>ТС</w:t>
            </w:r>
            <w:r w:rsidRPr="00020C0A">
              <w:rPr>
                <w:rFonts w:ascii="GHEA Grapalat" w:hAnsi="GHEA Grapalat"/>
                <w:sz w:val="16"/>
                <w:szCs w:val="16"/>
              </w:rPr>
              <w:t xml:space="preserve"> 005/2011).</w:t>
            </w:r>
          </w:p>
        </w:tc>
      </w:tr>
      <w:tr w:rsidR="00020C0A" w:rsidRPr="003B00AB" w:rsidTr="00020C0A">
        <w:trPr>
          <w:gridAfter w:val="1"/>
          <w:wAfter w:w="6" w:type="dxa"/>
          <w:trHeight w:val="40"/>
          <w:jc w:val="center"/>
        </w:trPr>
        <w:tc>
          <w:tcPr>
            <w:tcW w:w="669" w:type="dxa"/>
            <w:vAlign w:val="center"/>
          </w:tcPr>
          <w:p w:rsidR="00020C0A" w:rsidRPr="00EE6EC6" w:rsidRDefault="00020C0A" w:rsidP="00020C0A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EE6EC6">
              <w:rPr>
                <w:rFonts w:ascii="GHEA Grapalat" w:hAnsi="GHEA Grapalat" w:cs="Calibri"/>
                <w:sz w:val="22"/>
                <w:szCs w:val="22"/>
              </w:rPr>
              <w:t>2</w:t>
            </w:r>
          </w:p>
        </w:tc>
        <w:tc>
          <w:tcPr>
            <w:tcW w:w="1425" w:type="dxa"/>
            <w:gridSpan w:val="2"/>
            <w:vAlign w:val="center"/>
          </w:tcPr>
          <w:p w:rsidR="00020C0A" w:rsidRPr="009E69C5" w:rsidRDefault="00020C0A" w:rsidP="00020C0A">
            <w:pPr>
              <w:rPr>
                <w:lang w:val="en-US"/>
              </w:rPr>
            </w:pPr>
            <w:r w:rsidRPr="002351ED">
              <w:rPr>
                <w:rFonts w:ascii="Cambria" w:hAnsi="Cambria" w:cs="Cambria"/>
              </w:rPr>
              <w:t>Рис</w:t>
            </w:r>
          </w:p>
        </w:tc>
        <w:tc>
          <w:tcPr>
            <w:tcW w:w="1073" w:type="dxa"/>
            <w:vAlign w:val="center"/>
          </w:tcPr>
          <w:p w:rsidR="00020C0A" w:rsidRPr="00B138F3" w:rsidRDefault="00020C0A" w:rsidP="00020C0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12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58</w:t>
            </w:r>
          </w:p>
        </w:tc>
        <w:tc>
          <w:tcPr>
            <w:tcW w:w="7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58</w:t>
            </w:r>
          </w:p>
        </w:tc>
        <w:tc>
          <w:tcPr>
            <w:tcW w:w="13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600</w:t>
            </w:r>
          </w:p>
        </w:tc>
        <w:tc>
          <w:tcPr>
            <w:tcW w:w="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600</w:t>
            </w:r>
          </w:p>
        </w:tc>
        <w:tc>
          <w:tcPr>
            <w:tcW w:w="2111" w:type="dxa"/>
            <w:gridSpan w:val="6"/>
            <w:vAlign w:val="center"/>
          </w:tcPr>
          <w:p w:rsidR="00020C0A" w:rsidRPr="00B138F3" w:rsidRDefault="00020C0A" w:rsidP="00020C0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9629C">
              <w:rPr>
                <w:rFonts w:ascii="GHEA Grapalat" w:hAnsi="GHEA Grapalat"/>
                <w:sz w:val="16"/>
                <w:szCs w:val="16"/>
              </w:rPr>
              <w:t xml:space="preserve">Белый, крупный, высокий, длинный, цельный, делится на 1-4 вида по ширине, влажность по видам от 13% до -15%. Остаточный срок хранения не менее 60%, согласно соответствующему решению Комиссии Таможенного союза от 9 декабря 2011 г. № 874 «О зерновой безопасности» (ТС </w:t>
            </w:r>
            <w:proofErr w:type="spellStart"/>
            <w:r w:rsidRPr="0069629C">
              <w:rPr>
                <w:rFonts w:ascii="GHEA Grapalat" w:hAnsi="GHEA Grapalat"/>
                <w:sz w:val="16"/>
                <w:szCs w:val="16"/>
              </w:rPr>
              <w:t>ТС</w:t>
            </w:r>
            <w:proofErr w:type="spellEnd"/>
            <w:r w:rsidRPr="0069629C">
              <w:rPr>
                <w:rFonts w:ascii="GHEA Grapalat" w:hAnsi="GHEA Grapalat"/>
                <w:sz w:val="16"/>
                <w:szCs w:val="16"/>
              </w:rPr>
              <w:t xml:space="preserve"> 015/2011). Безопасность, упаковка և Маркировка в соответствии с решением Комиссии Таможенного союза от 9 декабря 2011 г. № 880 «О безопасности пищевых продуктов» (ТК ТС 021/2011), решением Комиссии Таможенного союза № 881 от 9 декабря 2011 г. «Продукты питания: пищевые продукты. Статья 9 Закона РА« О безопасности пищевых продуктов », принятого решением Комиссии Таможенного союза от 16 августа 2011 г. № 769 о маркировке (ТК ТС 022/2011).</w:t>
            </w:r>
          </w:p>
        </w:tc>
        <w:tc>
          <w:tcPr>
            <w:tcW w:w="1975" w:type="dxa"/>
            <w:gridSpan w:val="3"/>
            <w:vAlign w:val="center"/>
          </w:tcPr>
          <w:p w:rsidR="00020C0A" w:rsidRPr="00B138F3" w:rsidRDefault="00020C0A" w:rsidP="00020C0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9629C">
              <w:rPr>
                <w:rFonts w:ascii="GHEA Grapalat" w:hAnsi="GHEA Grapalat"/>
                <w:sz w:val="16"/>
                <w:szCs w:val="16"/>
              </w:rPr>
              <w:t xml:space="preserve">Белый, крупный, высокий, длинный, цельный, делится на 1-4 вида по ширине, влажность по видам от 13% до -15%. Остаточный срок хранения не менее 60%, согласно соответствующему решению Комиссии Таможенного союза от 9 декабря 2011 г. № 874 «О зерновой безопасности» (ТС </w:t>
            </w:r>
            <w:proofErr w:type="spellStart"/>
            <w:r w:rsidRPr="0069629C">
              <w:rPr>
                <w:rFonts w:ascii="GHEA Grapalat" w:hAnsi="GHEA Grapalat"/>
                <w:sz w:val="16"/>
                <w:szCs w:val="16"/>
              </w:rPr>
              <w:t>ТС</w:t>
            </w:r>
            <w:proofErr w:type="spellEnd"/>
            <w:r w:rsidRPr="0069629C">
              <w:rPr>
                <w:rFonts w:ascii="GHEA Grapalat" w:hAnsi="GHEA Grapalat"/>
                <w:sz w:val="16"/>
                <w:szCs w:val="16"/>
              </w:rPr>
              <w:t xml:space="preserve"> 015/2011). Безопасность, упаковка և Маркировка в соответствии с решением Комиссии Таможенного союза от 9 декабря 2011 г. № 880 «О безопасности пищевых продуктов» (ТК ТС 021/2011), решением Комиссии Таможенного союза № 881 от 9 декабря 2011 г. «Продукты питания: пищевые продукты. Статья 9 Закона РА« О безопасности пищевых продуктов », принятого решением Комиссии Таможенного союза от 16 августа 2011 г. № 769 о маркировке (ТК ТС 022/2011).</w:t>
            </w:r>
          </w:p>
        </w:tc>
      </w:tr>
      <w:tr w:rsidR="00020C0A" w:rsidRPr="003B00AB" w:rsidTr="00020C0A">
        <w:trPr>
          <w:gridAfter w:val="1"/>
          <w:wAfter w:w="6" w:type="dxa"/>
          <w:trHeight w:val="40"/>
          <w:jc w:val="center"/>
        </w:trPr>
        <w:tc>
          <w:tcPr>
            <w:tcW w:w="669" w:type="dxa"/>
            <w:vAlign w:val="center"/>
          </w:tcPr>
          <w:p w:rsidR="00020C0A" w:rsidRPr="00EE6EC6" w:rsidRDefault="00020C0A" w:rsidP="00020C0A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EE6EC6">
              <w:rPr>
                <w:rFonts w:ascii="GHEA Grapalat" w:hAnsi="GHEA Grapalat" w:cs="Calibri"/>
                <w:sz w:val="22"/>
                <w:szCs w:val="22"/>
              </w:rPr>
              <w:t>3</w:t>
            </w:r>
          </w:p>
        </w:tc>
        <w:tc>
          <w:tcPr>
            <w:tcW w:w="1425" w:type="dxa"/>
            <w:gridSpan w:val="2"/>
            <w:vAlign w:val="center"/>
          </w:tcPr>
          <w:p w:rsidR="00020C0A" w:rsidRPr="002351ED" w:rsidRDefault="00020C0A" w:rsidP="00020C0A">
            <w:r w:rsidRPr="002351ED">
              <w:rPr>
                <w:rFonts w:ascii="Cambria" w:hAnsi="Cambria" w:cs="Cambria"/>
              </w:rPr>
              <w:t>Макаронные</w:t>
            </w:r>
            <w:r w:rsidRPr="002351ED">
              <w:t xml:space="preserve"> </w:t>
            </w:r>
            <w:r w:rsidRPr="002351ED">
              <w:rPr>
                <w:rFonts w:ascii="Cambria" w:hAnsi="Cambria" w:cs="Cambria"/>
              </w:rPr>
              <w:t>изделия</w:t>
            </w:r>
            <w:r w:rsidRPr="002351ED">
              <w:t>:</w:t>
            </w:r>
          </w:p>
        </w:tc>
        <w:tc>
          <w:tcPr>
            <w:tcW w:w="1073" w:type="dxa"/>
            <w:vAlign w:val="center"/>
          </w:tcPr>
          <w:p w:rsidR="00020C0A" w:rsidRPr="00B138F3" w:rsidRDefault="00020C0A" w:rsidP="00020C0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12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58</w:t>
            </w:r>
          </w:p>
        </w:tc>
        <w:tc>
          <w:tcPr>
            <w:tcW w:w="7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58</w:t>
            </w:r>
          </w:p>
        </w:tc>
        <w:tc>
          <w:tcPr>
            <w:tcW w:w="13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350</w:t>
            </w:r>
          </w:p>
        </w:tc>
        <w:tc>
          <w:tcPr>
            <w:tcW w:w="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350</w:t>
            </w:r>
          </w:p>
        </w:tc>
        <w:tc>
          <w:tcPr>
            <w:tcW w:w="2111" w:type="dxa"/>
            <w:gridSpan w:val="6"/>
            <w:vAlign w:val="center"/>
          </w:tcPr>
          <w:p w:rsidR="00020C0A" w:rsidRPr="00B138F3" w:rsidRDefault="00020C0A" w:rsidP="00020C0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9629C">
              <w:rPr>
                <w:rFonts w:ascii="GHEA Grapalat" w:hAnsi="GHEA Grapalat"/>
                <w:sz w:val="16"/>
                <w:szCs w:val="16"/>
              </w:rPr>
              <w:t xml:space="preserve">Одноцветное, без побочного вкуса и запаха, приготовлено из пресного теста, в зависимости от сорта муки և качества: А (из муки твердых сортов пшеницы), (из муки из мягкой стекловидной пшеницы), Б (из муки пшеничной хлебопекарной). Срок годности не менее 60%: безопасность, упаковка և маркировка в соответствии с Решением Комиссии Таможенного союза от 9 декабря 2011 г. № 880 «О безопасности пищевых продуктов» (ТС </w:t>
            </w:r>
            <w:proofErr w:type="spellStart"/>
            <w:r w:rsidRPr="0069629C">
              <w:rPr>
                <w:rFonts w:ascii="GHEA Grapalat" w:hAnsi="GHEA Grapalat"/>
                <w:sz w:val="16"/>
                <w:szCs w:val="16"/>
              </w:rPr>
              <w:t>ТС</w:t>
            </w:r>
            <w:proofErr w:type="spellEnd"/>
            <w:r w:rsidRPr="0069629C">
              <w:rPr>
                <w:rFonts w:ascii="GHEA Grapalat" w:hAnsi="GHEA Grapalat"/>
                <w:sz w:val="16"/>
                <w:szCs w:val="16"/>
              </w:rPr>
              <w:t xml:space="preserve"> 021/2011) Комиссии Таможенного союза от 9 декабря 2011 г. «Продовольственные товары в части маркировки », принятого Постановлением № 881 (ТС </w:t>
            </w:r>
            <w:proofErr w:type="spellStart"/>
            <w:r w:rsidRPr="0069629C">
              <w:rPr>
                <w:rFonts w:ascii="GHEA Grapalat" w:hAnsi="GHEA Grapalat"/>
                <w:sz w:val="16"/>
                <w:szCs w:val="16"/>
              </w:rPr>
              <w:t>ТС</w:t>
            </w:r>
            <w:proofErr w:type="spellEnd"/>
            <w:r w:rsidRPr="0069629C">
              <w:rPr>
                <w:rFonts w:ascii="GHEA Grapalat" w:hAnsi="GHEA Grapalat"/>
                <w:sz w:val="16"/>
                <w:szCs w:val="16"/>
              </w:rPr>
              <w:t xml:space="preserve"> 022/2011), Положением о безопасности упаковки (ТС </w:t>
            </w:r>
            <w:proofErr w:type="spellStart"/>
            <w:r w:rsidRPr="0069629C">
              <w:rPr>
                <w:rFonts w:ascii="GHEA Grapalat" w:hAnsi="GHEA Grapalat"/>
                <w:sz w:val="16"/>
                <w:szCs w:val="16"/>
              </w:rPr>
              <w:t>ТС</w:t>
            </w:r>
            <w:proofErr w:type="spellEnd"/>
            <w:r w:rsidRPr="0069629C">
              <w:rPr>
                <w:rFonts w:ascii="GHEA Grapalat" w:hAnsi="GHEA Grapalat"/>
                <w:sz w:val="16"/>
                <w:szCs w:val="16"/>
              </w:rPr>
              <w:t xml:space="preserve"> 005/2011), принятым Постановлением № 769 Комиссии Таможенного союза от 16 августа 2011 г. </w:t>
            </w:r>
            <w:proofErr w:type="spellStart"/>
            <w:r w:rsidRPr="0069629C">
              <w:rPr>
                <w:rFonts w:ascii="GHEA Grapalat" w:hAnsi="GHEA Grapalat"/>
                <w:sz w:val="16"/>
                <w:szCs w:val="16"/>
              </w:rPr>
              <w:t>մասին</w:t>
            </w:r>
            <w:proofErr w:type="spellEnd"/>
            <w:r w:rsidRPr="0069629C">
              <w:rPr>
                <w:rFonts w:ascii="GHEA Grapalat" w:hAnsi="GHEA Grapalat"/>
                <w:sz w:val="16"/>
                <w:szCs w:val="16"/>
              </w:rPr>
              <w:t>« О пищевых продуктах. Безопасность »» Статья 9 Закона РА.</w:t>
            </w:r>
          </w:p>
        </w:tc>
        <w:tc>
          <w:tcPr>
            <w:tcW w:w="1975" w:type="dxa"/>
            <w:gridSpan w:val="3"/>
            <w:vAlign w:val="center"/>
          </w:tcPr>
          <w:p w:rsidR="00020C0A" w:rsidRPr="00B138F3" w:rsidRDefault="00020C0A" w:rsidP="00020C0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9629C">
              <w:rPr>
                <w:rFonts w:ascii="GHEA Grapalat" w:hAnsi="GHEA Grapalat"/>
                <w:sz w:val="16"/>
                <w:szCs w:val="16"/>
              </w:rPr>
              <w:t xml:space="preserve">Одноцветное, без побочного вкуса и запаха, приготовлено из пресного теста, в зависимости от сорта муки և качества: А (из муки твердых сортов пшеницы), (из муки из мягкой стекловидной пшеницы), Б (из муки пшеничной хлебопекарной). Срок годности не менее 60%: безопасность, упаковка և маркировка в соответствии с Решением Комиссии Таможенного союза от 9 декабря 2011 г. № 880 «О безопасности пищевых продуктов» (ТС </w:t>
            </w:r>
            <w:proofErr w:type="spellStart"/>
            <w:r w:rsidRPr="0069629C">
              <w:rPr>
                <w:rFonts w:ascii="GHEA Grapalat" w:hAnsi="GHEA Grapalat"/>
                <w:sz w:val="16"/>
                <w:szCs w:val="16"/>
              </w:rPr>
              <w:t>ТС</w:t>
            </w:r>
            <w:proofErr w:type="spellEnd"/>
            <w:r w:rsidRPr="0069629C">
              <w:rPr>
                <w:rFonts w:ascii="GHEA Grapalat" w:hAnsi="GHEA Grapalat"/>
                <w:sz w:val="16"/>
                <w:szCs w:val="16"/>
              </w:rPr>
              <w:t xml:space="preserve"> 021/2011) Комиссии Таможенного союза от 9 декабря 2011 г. «Продовольственные товары в части маркировки », принятого Постановлением № 881 (ТС </w:t>
            </w:r>
            <w:proofErr w:type="spellStart"/>
            <w:r w:rsidRPr="0069629C">
              <w:rPr>
                <w:rFonts w:ascii="GHEA Grapalat" w:hAnsi="GHEA Grapalat"/>
                <w:sz w:val="16"/>
                <w:szCs w:val="16"/>
              </w:rPr>
              <w:t>ТС</w:t>
            </w:r>
            <w:proofErr w:type="spellEnd"/>
            <w:r w:rsidRPr="0069629C">
              <w:rPr>
                <w:rFonts w:ascii="GHEA Grapalat" w:hAnsi="GHEA Grapalat"/>
                <w:sz w:val="16"/>
                <w:szCs w:val="16"/>
              </w:rPr>
              <w:t xml:space="preserve"> 022/2011), Положением о безопасности упаковки (ТС </w:t>
            </w:r>
            <w:proofErr w:type="spellStart"/>
            <w:r w:rsidRPr="0069629C">
              <w:rPr>
                <w:rFonts w:ascii="GHEA Grapalat" w:hAnsi="GHEA Grapalat"/>
                <w:sz w:val="16"/>
                <w:szCs w:val="16"/>
              </w:rPr>
              <w:t>ТС</w:t>
            </w:r>
            <w:proofErr w:type="spellEnd"/>
            <w:r w:rsidRPr="0069629C">
              <w:rPr>
                <w:rFonts w:ascii="GHEA Grapalat" w:hAnsi="GHEA Grapalat"/>
                <w:sz w:val="16"/>
                <w:szCs w:val="16"/>
              </w:rPr>
              <w:t xml:space="preserve"> 005/2011), принятым Постановлением № 769 Комиссии Таможенного союза от 16 августа 2011 г. </w:t>
            </w:r>
            <w:proofErr w:type="spellStart"/>
            <w:r w:rsidRPr="0069629C">
              <w:rPr>
                <w:rFonts w:ascii="GHEA Grapalat" w:hAnsi="GHEA Grapalat"/>
                <w:sz w:val="16"/>
                <w:szCs w:val="16"/>
              </w:rPr>
              <w:t>մասին</w:t>
            </w:r>
            <w:proofErr w:type="spellEnd"/>
            <w:r w:rsidRPr="0069629C">
              <w:rPr>
                <w:rFonts w:ascii="GHEA Grapalat" w:hAnsi="GHEA Grapalat"/>
                <w:sz w:val="16"/>
                <w:szCs w:val="16"/>
              </w:rPr>
              <w:t>« О пищевых продуктах. Безопасность »» Статья 9 Закона РА.</w:t>
            </w:r>
          </w:p>
        </w:tc>
      </w:tr>
      <w:tr w:rsidR="00020C0A" w:rsidRPr="003B00AB" w:rsidTr="00020C0A">
        <w:trPr>
          <w:gridAfter w:val="1"/>
          <w:wAfter w:w="6" w:type="dxa"/>
          <w:trHeight w:val="40"/>
          <w:jc w:val="center"/>
        </w:trPr>
        <w:tc>
          <w:tcPr>
            <w:tcW w:w="669" w:type="dxa"/>
            <w:vAlign w:val="center"/>
          </w:tcPr>
          <w:p w:rsidR="00020C0A" w:rsidRPr="00EE6EC6" w:rsidRDefault="00020C0A" w:rsidP="00020C0A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EE6EC6">
              <w:rPr>
                <w:rFonts w:ascii="GHEA Grapalat" w:hAnsi="GHEA Grapalat" w:cs="Calibri"/>
                <w:sz w:val="22"/>
                <w:szCs w:val="22"/>
              </w:rPr>
              <w:t>4</w:t>
            </w:r>
          </w:p>
        </w:tc>
        <w:tc>
          <w:tcPr>
            <w:tcW w:w="1425" w:type="dxa"/>
            <w:gridSpan w:val="2"/>
            <w:vAlign w:val="center"/>
          </w:tcPr>
          <w:p w:rsidR="00020C0A" w:rsidRPr="002351ED" w:rsidRDefault="00020C0A" w:rsidP="00020C0A">
            <w:r>
              <w:rPr>
                <w:rFonts w:ascii="Cambria" w:hAnsi="Cambria" w:cs="Cambria"/>
              </w:rPr>
              <w:t>Греч</w:t>
            </w:r>
            <w:r>
              <w:rPr>
                <w:rFonts w:ascii="Cambria" w:hAnsi="Cambria" w:cs="Cambria"/>
                <w:lang w:val="en-US"/>
              </w:rPr>
              <w:t>к</w:t>
            </w:r>
            <w:r w:rsidRPr="002351ED">
              <w:rPr>
                <w:rFonts w:ascii="Cambria" w:hAnsi="Cambria" w:cs="Cambria"/>
              </w:rPr>
              <w:t>а</w:t>
            </w:r>
          </w:p>
        </w:tc>
        <w:tc>
          <w:tcPr>
            <w:tcW w:w="1073" w:type="dxa"/>
            <w:vAlign w:val="center"/>
          </w:tcPr>
          <w:p w:rsidR="00020C0A" w:rsidRPr="00B138F3" w:rsidRDefault="00020C0A" w:rsidP="00020C0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12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58</w:t>
            </w:r>
          </w:p>
        </w:tc>
        <w:tc>
          <w:tcPr>
            <w:tcW w:w="7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58</w:t>
            </w:r>
          </w:p>
        </w:tc>
        <w:tc>
          <w:tcPr>
            <w:tcW w:w="13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870</w:t>
            </w:r>
          </w:p>
        </w:tc>
        <w:tc>
          <w:tcPr>
            <w:tcW w:w="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870</w:t>
            </w:r>
          </w:p>
        </w:tc>
        <w:tc>
          <w:tcPr>
            <w:tcW w:w="2111" w:type="dxa"/>
            <w:gridSpan w:val="6"/>
            <w:vAlign w:val="center"/>
          </w:tcPr>
          <w:p w:rsidR="00020C0A" w:rsidRPr="00B138F3" w:rsidRDefault="00020C0A" w:rsidP="00020C0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9629C">
              <w:rPr>
                <w:rFonts w:ascii="GHEA Grapalat" w:hAnsi="GHEA Grapalat"/>
                <w:sz w:val="16"/>
                <w:szCs w:val="16"/>
              </w:rPr>
              <w:t xml:space="preserve">Гречка сорт I, влажность не более 14,0%, зерна не менее 97,5%. Срок годности не менее 60%. Соответствует Решению Комиссии Таможенного союза от 9 декабря 2011 г. № 874 «О зерновой безопасности» (ТС </w:t>
            </w:r>
            <w:proofErr w:type="spellStart"/>
            <w:r w:rsidRPr="0069629C">
              <w:rPr>
                <w:rFonts w:ascii="GHEA Grapalat" w:hAnsi="GHEA Grapalat"/>
                <w:sz w:val="16"/>
                <w:szCs w:val="16"/>
              </w:rPr>
              <w:t>ТС</w:t>
            </w:r>
            <w:proofErr w:type="spellEnd"/>
            <w:r w:rsidRPr="0069629C">
              <w:rPr>
                <w:rFonts w:ascii="GHEA Grapalat" w:hAnsi="GHEA Grapalat"/>
                <w:sz w:val="16"/>
                <w:szCs w:val="16"/>
              </w:rPr>
              <w:t xml:space="preserve"> 015/2011). Безопасность, упаковка և Маркировка в соответствии с решением Комиссии Таможенного союза от 9 декабря 2011 г. № 880 «О безопасности пищевых продуктов» (ТК ТС 021/2011), решением Комиссии Таможенного союза № 881 от 9 декабря 2011 г. «Продукты питания: пищевые продукты. Статья 9 Закона РА« О безопасности пищевых продуктов », принятого Решением Комиссии Таможенного союза от 16 августа 2011 г. № 769 о маркировке (ТК ТС 022/2011).</w:t>
            </w:r>
          </w:p>
        </w:tc>
        <w:tc>
          <w:tcPr>
            <w:tcW w:w="1975" w:type="dxa"/>
            <w:gridSpan w:val="3"/>
            <w:vAlign w:val="center"/>
          </w:tcPr>
          <w:p w:rsidR="00020C0A" w:rsidRPr="00B138F3" w:rsidRDefault="00020C0A" w:rsidP="00020C0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9629C">
              <w:rPr>
                <w:rFonts w:ascii="GHEA Grapalat" w:hAnsi="GHEA Grapalat"/>
                <w:sz w:val="16"/>
                <w:szCs w:val="16"/>
              </w:rPr>
              <w:t xml:space="preserve">Гречка сорт I, влажность не более 14,0%, зерна не менее 97,5%. Срок годности не менее 60%. Соответствует Решению Комиссии Таможенного союза от 9 декабря 2011 г. № 874 «О зерновой безопасности» (ТС </w:t>
            </w:r>
            <w:proofErr w:type="spellStart"/>
            <w:r w:rsidRPr="0069629C">
              <w:rPr>
                <w:rFonts w:ascii="GHEA Grapalat" w:hAnsi="GHEA Grapalat"/>
                <w:sz w:val="16"/>
                <w:szCs w:val="16"/>
              </w:rPr>
              <w:t>ТС</w:t>
            </w:r>
            <w:proofErr w:type="spellEnd"/>
            <w:r w:rsidRPr="0069629C">
              <w:rPr>
                <w:rFonts w:ascii="GHEA Grapalat" w:hAnsi="GHEA Grapalat"/>
                <w:sz w:val="16"/>
                <w:szCs w:val="16"/>
              </w:rPr>
              <w:t xml:space="preserve"> 015/2011). Безопасность, упаковка և Маркировка в соответствии с решением Комиссии Таможенного союза от 9 декабря 2011 г. № 880 «О безопасности пищевых продуктов» (ТК ТС 021/2011), решением Комиссии Таможенного союза № 881 от 9 декабря 2011 г. «Продукты питания: пищевые продукты. Статья 9 Закона РА« О безопасности пищевых продуктов », принятого Решением Комиссии Таможенного союза от 16 августа 2011 г. № 769 о маркировке (ТК ТС 022/2011).</w:t>
            </w:r>
          </w:p>
        </w:tc>
      </w:tr>
      <w:tr w:rsidR="00020C0A" w:rsidRPr="003B00AB" w:rsidTr="00020C0A">
        <w:trPr>
          <w:gridAfter w:val="1"/>
          <w:wAfter w:w="6" w:type="dxa"/>
          <w:trHeight w:val="40"/>
          <w:jc w:val="center"/>
        </w:trPr>
        <w:tc>
          <w:tcPr>
            <w:tcW w:w="669" w:type="dxa"/>
            <w:vAlign w:val="center"/>
          </w:tcPr>
          <w:p w:rsidR="00020C0A" w:rsidRPr="00EE6EC6" w:rsidRDefault="00020C0A" w:rsidP="00020C0A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EE6EC6">
              <w:rPr>
                <w:rFonts w:ascii="GHEA Grapalat" w:hAnsi="GHEA Grapalat" w:cs="Calibri"/>
                <w:sz w:val="22"/>
                <w:szCs w:val="22"/>
              </w:rPr>
              <w:t>5</w:t>
            </w:r>
          </w:p>
        </w:tc>
        <w:tc>
          <w:tcPr>
            <w:tcW w:w="1425" w:type="dxa"/>
            <w:gridSpan w:val="2"/>
            <w:vAlign w:val="center"/>
          </w:tcPr>
          <w:p w:rsidR="00020C0A" w:rsidRPr="002351ED" w:rsidRDefault="00020C0A" w:rsidP="00020C0A">
            <w:r w:rsidRPr="002351ED">
              <w:rPr>
                <w:rFonts w:ascii="Cambria" w:hAnsi="Cambria" w:cs="Cambria"/>
              </w:rPr>
              <w:t>Растительное</w:t>
            </w:r>
            <w:r w:rsidRPr="002351ED">
              <w:t xml:space="preserve"> </w:t>
            </w:r>
            <w:r w:rsidRPr="002351ED">
              <w:rPr>
                <w:rFonts w:ascii="Cambria" w:hAnsi="Cambria" w:cs="Cambria"/>
              </w:rPr>
              <w:t>масло</w:t>
            </w:r>
          </w:p>
        </w:tc>
        <w:tc>
          <w:tcPr>
            <w:tcW w:w="1073" w:type="dxa"/>
            <w:vAlign w:val="center"/>
          </w:tcPr>
          <w:p w:rsidR="00020C0A" w:rsidRPr="00B138F3" w:rsidRDefault="00020C0A" w:rsidP="00020C0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литр</w:t>
            </w:r>
          </w:p>
        </w:tc>
        <w:tc>
          <w:tcPr>
            <w:tcW w:w="12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58</w:t>
            </w:r>
          </w:p>
        </w:tc>
        <w:tc>
          <w:tcPr>
            <w:tcW w:w="7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58</w:t>
            </w:r>
          </w:p>
        </w:tc>
        <w:tc>
          <w:tcPr>
            <w:tcW w:w="13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1100</w:t>
            </w:r>
          </w:p>
        </w:tc>
        <w:tc>
          <w:tcPr>
            <w:tcW w:w="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1100</w:t>
            </w:r>
          </w:p>
        </w:tc>
        <w:tc>
          <w:tcPr>
            <w:tcW w:w="2111" w:type="dxa"/>
            <w:gridSpan w:val="6"/>
            <w:vAlign w:val="center"/>
          </w:tcPr>
          <w:p w:rsidR="00020C0A" w:rsidRPr="007E3381" w:rsidRDefault="00020C0A" w:rsidP="00020C0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E3381">
              <w:rPr>
                <w:rFonts w:ascii="GHEA Grapalat" w:hAnsi="GHEA Grapalat"/>
                <w:sz w:val="16"/>
                <w:szCs w:val="16"/>
              </w:rPr>
              <w:t>Изготавливается методом экстракции и отжима семян подсолнечника, высокого качества, рафинированных, дезодорированных, расфасованных в бутылки до 2 литров. Остаточный срок хранения не менее 60%. «Технический регламент на жирную продукцию» (ТК ТС 024/2011) принят соответствующим решением Комиссии Таможенного союза № 883 от 9 декабря 2011 года. Безопасность, упаковка և Маркировка в соответствии с решением Комиссии Таможенного союза от 9 декабря 2011 г. № 880 «О безопасности пищевых продуктов» (ТК ТС 021/2011), решением Комиссии Таможенного союза № 881 от 9 декабря 2011 г. «Продукты питания: продукты питания. Статья 9 Закона РА« О безопасности пищевых продуктов », принятого Решением Комиссии Таможенного союза № 769 от 16 августа 2011 г. (CU 005/2011).</w:t>
            </w:r>
          </w:p>
        </w:tc>
        <w:tc>
          <w:tcPr>
            <w:tcW w:w="1975" w:type="dxa"/>
            <w:gridSpan w:val="3"/>
            <w:vAlign w:val="center"/>
          </w:tcPr>
          <w:p w:rsidR="00020C0A" w:rsidRPr="007E3381" w:rsidRDefault="00020C0A" w:rsidP="00020C0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E3381">
              <w:rPr>
                <w:rFonts w:ascii="GHEA Grapalat" w:hAnsi="GHEA Grapalat"/>
                <w:sz w:val="16"/>
                <w:szCs w:val="16"/>
              </w:rPr>
              <w:t>Изготавливается методом экстракции и отжима семян подсолнечника, высокого качества, рафинированных, дезодорированных, расфасованных в бутылки до 2 литров. Остаточный срок хранения не менее 60%. «Технический регламент на жирную продукцию» (ТК ТС 024/2011) принят соответствующим решением Комиссии Таможенного союза № 883 от 9 декабря 2011 года. Безопасность, упаковка և Маркировка в соответствии с решением Комиссии Таможенного союза от 9 декабря 2011 г. № 880 «О безопасности пищевых продуктов» (ТК ТС 021/2011), решением Комиссии Таможенного союза № 881 от 9 декабря 2011 г. «Продукты питания: продукты питания. Статья 9 Закона РА« О безопасности пищевых продуктов », принятого Решением Комиссии Таможенного союза № 769 от 16 августа 2011 г. (CU 005/2011).</w:t>
            </w:r>
          </w:p>
        </w:tc>
      </w:tr>
      <w:tr w:rsidR="00020C0A" w:rsidRPr="003B00AB" w:rsidTr="00020C0A">
        <w:trPr>
          <w:gridAfter w:val="1"/>
          <w:wAfter w:w="6" w:type="dxa"/>
          <w:trHeight w:val="40"/>
          <w:jc w:val="center"/>
        </w:trPr>
        <w:tc>
          <w:tcPr>
            <w:tcW w:w="669" w:type="dxa"/>
            <w:vAlign w:val="center"/>
          </w:tcPr>
          <w:p w:rsidR="00020C0A" w:rsidRPr="00EE6EC6" w:rsidRDefault="00020C0A" w:rsidP="00020C0A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EE6EC6">
              <w:rPr>
                <w:rFonts w:ascii="GHEA Grapalat" w:hAnsi="GHEA Grapalat" w:cs="Calibri"/>
                <w:sz w:val="22"/>
                <w:szCs w:val="22"/>
              </w:rPr>
              <w:t>6</w:t>
            </w:r>
          </w:p>
        </w:tc>
        <w:tc>
          <w:tcPr>
            <w:tcW w:w="1425" w:type="dxa"/>
            <w:gridSpan w:val="2"/>
            <w:vAlign w:val="center"/>
          </w:tcPr>
          <w:p w:rsidR="00020C0A" w:rsidRPr="002351ED" w:rsidRDefault="00020C0A" w:rsidP="00020C0A">
            <w:r w:rsidRPr="002351ED">
              <w:rPr>
                <w:rFonts w:ascii="Cambria" w:hAnsi="Cambria" w:cs="Cambria"/>
              </w:rPr>
              <w:t>Горох</w:t>
            </w:r>
            <w:r w:rsidRPr="002351ED">
              <w:t xml:space="preserve"> / </w:t>
            </w:r>
            <w:r w:rsidRPr="002351ED">
              <w:rPr>
                <w:rFonts w:ascii="Cambria" w:hAnsi="Cambria" w:cs="Cambria"/>
              </w:rPr>
              <w:t>желтый</w:t>
            </w:r>
            <w:r w:rsidRPr="002351ED">
              <w:t xml:space="preserve"> /</w:t>
            </w:r>
          </w:p>
        </w:tc>
        <w:tc>
          <w:tcPr>
            <w:tcW w:w="1073" w:type="dxa"/>
            <w:vAlign w:val="center"/>
          </w:tcPr>
          <w:p w:rsidR="00020C0A" w:rsidRPr="00B138F3" w:rsidRDefault="00020C0A" w:rsidP="00020C0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12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29</w:t>
            </w:r>
          </w:p>
        </w:tc>
        <w:tc>
          <w:tcPr>
            <w:tcW w:w="7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29</w:t>
            </w:r>
          </w:p>
        </w:tc>
        <w:tc>
          <w:tcPr>
            <w:tcW w:w="13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430</w:t>
            </w:r>
          </w:p>
        </w:tc>
        <w:tc>
          <w:tcPr>
            <w:tcW w:w="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430</w:t>
            </w:r>
          </w:p>
        </w:tc>
        <w:tc>
          <w:tcPr>
            <w:tcW w:w="2111" w:type="dxa"/>
            <w:gridSpan w:val="6"/>
            <w:vAlign w:val="center"/>
          </w:tcPr>
          <w:p w:rsidR="00020C0A" w:rsidRPr="007E3381" w:rsidRDefault="00020C0A" w:rsidP="00020C0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E3381">
              <w:rPr>
                <w:rFonts w:ascii="GHEA Grapalat" w:hAnsi="GHEA Grapalat"/>
                <w:sz w:val="16"/>
                <w:szCs w:val="16"/>
              </w:rPr>
              <w:t>Фреш</w:t>
            </w:r>
            <w:proofErr w:type="spellEnd"/>
            <w:r w:rsidRPr="007E3381">
              <w:rPr>
                <w:rFonts w:ascii="GHEA Grapalat" w:hAnsi="GHEA Grapalat"/>
                <w:sz w:val="16"/>
                <w:szCs w:val="16"/>
              </w:rPr>
              <w:t>, тип I, цвет желтого цвета, срок хранения не менее 60%. Безопасность, упаковка և маркировка в соответствии с решением Комиссии Таможенного союза от 9 декабря 2011 г. № 880 «О безопасности пищевых продуктов» (ТК ТС 021/2011), решением Комиссии Таможенного союза № 881 от 9 декабря 2011 г. «Пищевые продукты. Статья 9 Закона РА« О безопасности пищевых продуктов », утвержденного Решением Комиссии Таможенного союза от 16 августа 2011 г. № 769 о маркировке (ТК ТС 022/2011).</w:t>
            </w:r>
          </w:p>
        </w:tc>
        <w:tc>
          <w:tcPr>
            <w:tcW w:w="1975" w:type="dxa"/>
            <w:gridSpan w:val="3"/>
            <w:vAlign w:val="center"/>
          </w:tcPr>
          <w:p w:rsidR="00020C0A" w:rsidRPr="007E3381" w:rsidRDefault="00020C0A" w:rsidP="00020C0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E3381">
              <w:rPr>
                <w:rFonts w:ascii="GHEA Grapalat" w:hAnsi="GHEA Grapalat"/>
                <w:sz w:val="16"/>
                <w:szCs w:val="16"/>
              </w:rPr>
              <w:t>Фреш</w:t>
            </w:r>
            <w:proofErr w:type="spellEnd"/>
            <w:r w:rsidRPr="007E3381">
              <w:rPr>
                <w:rFonts w:ascii="GHEA Grapalat" w:hAnsi="GHEA Grapalat"/>
                <w:sz w:val="16"/>
                <w:szCs w:val="16"/>
              </w:rPr>
              <w:t>, тип I, цвет желтого цвета, срок хранения не менее 60%. Безопасность, упаковка և маркировка в соответствии с решением Комиссии Таможенного союза от 9 декабря 2011 г. № 880 «О безопасности пищевых продуктов» (ТК ТС 021/2011), решением Комиссии Таможенного союза № 881 от 9 декабря 2011 г. «Пищевые продукты. Статья 9 Закона РА« О безопасности пищевых продуктов », утвержденного Решением Комиссии Таможенного союза от 16 августа 2011 г. № 769 о маркировке (ТК ТС 022/2011).</w:t>
            </w:r>
          </w:p>
        </w:tc>
      </w:tr>
      <w:tr w:rsidR="00020C0A" w:rsidRPr="003B00AB" w:rsidTr="00020C0A">
        <w:trPr>
          <w:gridAfter w:val="1"/>
          <w:wAfter w:w="6" w:type="dxa"/>
          <w:trHeight w:val="40"/>
          <w:jc w:val="center"/>
        </w:trPr>
        <w:tc>
          <w:tcPr>
            <w:tcW w:w="669" w:type="dxa"/>
            <w:vAlign w:val="center"/>
          </w:tcPr>
          <w:p w:rsidR="00020C0A" w:rsidRPr="00EE6EC6" w:rsidRDefault="00020C0A" w:rsidP="00020C0A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EE6EC6">
              <w:rPr>
                <w:rFonts w:ascii="GHEA Grapalat" w:hAnsi="GHEA Grapalat" w:cs="Calibri"/>
                <w:sz w:val="22"/>
                <w:szCs w:val="22"/>
              </w:rPr>
              <w:t>7</w:t>
            </w:r>
          </w:p>
        </w:tc>
        <w:tc>
          <w:tcPr>
            <w:tcW w:w="1425" w:type="dxa"/>
            <w:gridSpan w:val="2"/>
            <w:vAlign w:val="center"/>
          </w:tcPr>
          <w:p w:rsidR="00020C0A" w:rsidRPr="002351ED" w:rsidRDefault="00020C0A" w:rsidP="00020C0A">
            <w:r w:rsidRPr="002351ED">
              <w:rPr>
                <w:rFonts w:ascii="Cambria" w:hAnsi="Cambria" w:cs="Cambria"/>
              </w:rPr>
              <w:t>Чечевица</w:t>
            </w:r>
          </w:p>
        </w:tc>
        <w:tc>
          <w:tcPr>
            <w:tcW w:w="1073" w:type="dxa"/>
            <w:vAlign w:val="center"/>
          </w:tcPr>
          <w:p w:rsidR="00020C0A" w:rsidRPr="00B138F3" w:rsidRDefault="00020C0A" w:rsidP="00020C0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12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29</w:t>
            </w:r>
          </w:p>
        </w:tc>
        <w:tc>
          <w:tcPr>
            <w:tcW w:w="7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29</w:t>
            </w:r>
          </w:p>
        </w:tc>
        <w:tc>
          <w:tcPr>
            <w:tcW w:w="13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870</w:t>
            </w:r>
          </w:p>
        </w:tc>
        <w:tc>
          <w:tcPr>
            <w:tcW w:w="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870</w:t>
            </w:r>
          </w:p>
        </w:tc>
        <w:tc>
          <w:tcPr>
            <w:tcW w:w="2111" w:type="dxa"/>
            <w:gridSpan w:val="6"/>
            <w:vAlign w:val="center"/>
          </w:tcPr>
          <w:p w:rsidR="00020C0A" w:rsidRPr="007E3381" w:rsidRDefault="00020C0A" w:rsidP="00020C0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E3381">
              <w:rPr>
                <w:rFonts w:ascii="GHEA Grapalat" w:hAnsi="GHEA Grapalat"/>
                <w:sz w:val="16"/>
                <w:szCs w:val="16"/>
              </w:rPr>
              <w:t>Однородный, чистый, сухой, влажность не более 14,0-17,0%. Срок годности не менее 60%. Безопасность, упаковка և маркировка в соответствии с решением Комиссии Таможенного союза от 9 декабря 2011 г. № 880 «О безопасности пищевых продуктов» (ТК ТС 021/2011), решением Комиссии Таможенного союза № 881 от 9 декабря 2011 г. «Продукты питания: пищевые продукты. Статья 9 Закона РА« О безопасности пищевых продуктов », принятого решением Комиссии Таможенного союза от 16 августа 2011 г. № 769 о маркировке (ТК ТС 022/2011).</w:t>
            </w:r>
          </w:p>
        </w:tc>
        <w:tc>
          <w:tcPr>
            <w:tcW w:w="1975" w:type="dxa"/>
            <w:gridSpan w:val="3"/>
            <w:vAlign w:val="center"/>
          </w:tcPr>
          <w:p w:rsidR="00020C0A" w:rsidRPr="007E3381" w:rsidRDefault="00020C0A" w:rsidP="00020C0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E3381">
              <w:rPr>
                <w:rFonts w:ascii="GHEA Grapalat" w:hAnsi="GHEA Grapalat"/>
                <w:sz w:val="16"/>
                <w:szCs w:val="16"/>
              </w:rPr>
              <w:t>Однородный, чистый, сухой, влажность не более 14,0-17,0%. Срок годности не менее 60%. Безопасность, упаковка և маркировка в соответствии с решением Комиссии Таможенного союза от 9 декабря 2011 г. № 880 «О безопасности пищевых продуктов» (ТК ТС 021/2011), решением Комиссии Таможенного союза № 881 от 9 декабря 2011 г. «Продукты питания: пищевые продукты. Статья 9 Закона РА« О безопасности пищевых продуктов », принятого решением Комиссии Таможенного союза от 16 августа 2011 г. № 769 о маркировке (ТК ТС 022/2011).</w:t>
            </w:r>
          </w:p>
        </w:tc>
      </w:tr>
      <w:tr w:rsidR="00020C0A" w:rsidRPr="003B00AB" w:rsidTr="00020C0A">
        <w:trPr>
          <w:gridAfter w:val="1"/>
          <w:wAfter w:w="6" w:type="dxa"/>
          <w:trHeight w:val="40"/>
          <w:jc w:val="center"/>
        </w:trPr>
        <w:tc>
          <w:tcPr>
            <w:tcW w:w="669" w:type="dxa"/>
            <w:vAlign w:val="center"/>
          </w:tcPr>
          <w:p w:rsidR="00020C0A" w:rsidRPr="00EE6EC6" w:rsidRDefault="00020C0A" w:rsidP="00020C0A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EE6EC6">
              <w:rPr>
                <w:rFonts w:ascii="GHEA Grapalat" w:hAnsi="GHEA Grapalat" w:cs="Calibri"/>
                <w:sz w:val="22"/>
                <w:szCs w:val="22"/>
              </w:rPr>
              <w:t>8</w:t>
            </w:r>
          </w:p>
        </w:tc>
        <w:tc>
          <w:tcPr>
            <w:tcW w:w="1425" w:type="dxa"/>
            <w:gridSpan w:val="2"/>
            <w:vAlign w:val="center"/>
          </w:tcPr>
          <w:p w:rsidR="00020C0A" w:rsidRPr="002351ED" w:rsidRDefault="00020C0A" w:rsidP="00020C0A">
            <w:r w:rsidRPr="000174CA">
              <w:rPr>
                <w:rFonts w:ascii="Cambria" w:hAnsi="Cambria" w:cs="Cambria"/>
              </w:rPr>
              <w:t>Фасоль</w:t>
            </w:r>
          </w:p>
        </w:tc>
        <w:tc>
          <w:tcPr>
            <w:tcW w:w="1073" w:type="dxa"/>
            <w:vAlign w:val="center"/>
          </w:tcPr>
          <w:p w:rsidR="00020C0A" w:rsidRPr="00B138F3" w:rsidRDefault="00020C0A" w:rsidP="00020C0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12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29</w:t>
            </w:r>
          </w:p>
        </w:tc>
        <w:tc>
          <w:tcPr>
            <w:tcW w:w="7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29</w:t>
            </w:r>
          </w:p>
        </w:tc>
        <w:tc>
          <w:tcPr>
            <w:tcW w:w="13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1200</w:t>
            </w:r>
          </w:p>
        </w:tc>
        <w:tc>
          <w:tcPr>
            <w:tcW w:w="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1200</w:t>
            </w:r>
          </w:p>
        </w:tc>
        <w:tc>
          <w:tcPr>
            <w:tcW w:w="2111" w:type="dxa"/>
            <w:gridSpan w:val="6"/>
            <w:vAlign w:val="center"/>
          </w:tcPr>
          <w:p w:rsidR="00020C0A" w:rsidRPr="007E3381" w:rsidRDefault="00020C0A" w:rsidP="00020C0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E3381">
              <w:rPr>
                <w:rFonts w:ascii="GHEA Grapalat" w:hAnsi="GHEA Grapalat"/>
                <w:sz w:val="16"/>
                <w:szCs w:val="16"/>
              </w:rPr>
              <w:t>Фасоль цветная, однотонная, ярко окрашенная, сухая - влажность не более 15% или средней сухости - 15,1-18,0%, срок хранения не менее 60%. Безопасность, упаковка և маркировка в соответствии с решением Комиссии Таможенного союза от 9 декабря 2011 г. № 880 «О безопасности пищевых продуктов» (ТК ТС 021/2011), решением Комиссии Таможенного союза № 881 от 9 декабря 2011 г. «Продукты питания: пищевые продукты. Статья 9 Закона РА« О безопасности пищевых продуктов », принятого решением Комиссии Таможенного союза от 16 августа 2011 г. № 769 о маркировке (ТК ТС 022/2011).</w:t>
            </w:r>
          </w:p>
        </w:tc>
        <w:tc>
          <w:tcPr>
            <w:tcW w:w="1975" w:type="dxa"/>
            <w:gridSpan w:val="3"/>
            <w:vAlign w:val="center"/>
          </w:tcPr>
          <w:p w:rsidR="00020C0A" w:rsidRPr="007E3381" w:rsidRDefault="00020C0A" w:rsidP="00020C0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E3381">
              <w:rPr>
                <w:rFonts w:ascii="GHEA Grapalat" w:hAnsi="GHEA Grapalat"/>
                <w:sz w:val="16"/>
                <w:szCs w:val="16"/>
              </w:rPr>
              <w:t>Фасоль цветная, однотонная, ярко окрашенная, сухая - влажность не более 15% или средней сухости - 15,1-18,0%, срок хранения не менее 60%. Безопасность, упаковка և маркировка в соответствии с решением Комиссии Таможенного союза от 9 декабря 2011 г. № 880 «О безопасности пищевых продуктов» (ТК ТС 021/2011), решением Комиссии Таможенного союза № 881 от 9 декабря 2011 г. «Продукты питания: пищевые продукты. Статья 9 Закона РА« О безопасности пищевых продуктов », принятого решением Комиссии Таможенного союза от 16 августа 2011 г. № 769 о маркировке (ТК ТС 022/2011).</w:t>
            </w:r>
          </w:p>
        </w:tc>
      </w:tr>
      <w:tr w:rsidR="00020C0A" w:rsidRPr="003B00AB" w:rsidTr="00020C0A">
        <w:trPr>
          <w:gridAfter w:val="1"/>
          <w:wAfter w:w="6" w:type="dxa"/>
          <w:trHeight w:val="40"/>
          <w:jc w:val="center"/>
        </w:trPr>
        <w:tc>
          <w:tcPr>
            <w:tcW w:w="669" w:type="dxa"/>
            <w:vAlign w:val="center"/>
          </w:tcPr>
          <w:p w:rsidR="00020C0A" w:rsidRPr="00EE6EC6" w:rsidRDefault="00020C0A" w:rsidP="00020C0A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EE6EC6">
              <w:rPr>
                <w:rFonts w:ascii="GHEA Grapalat" w:hAnsi="GHEA Grapalat" w:cs="Calibri"/>
                <w:sz w:val="22"/>
                <w:szCs w:val="22"/>
              </w:rPr>
              <w:t>9</w:t>
            </w:r>
          </w:p>
        </w:tc>
        <w:tc>
          <w:tcPr>
            <w:tcW w:w="1425" w:type="dxa"/>
            <w:gridSpan w:val="2"/>
            <w:vAlign w:val="center"/>
          </w:tcPr>
          <w:p w:rsidR="00020C0A" w:rsidRPr="002351ED" w:rsidRDefault="00020C0A" w:rsidP="00020C0A">
            <w:r w:rsidRPr="002351ED">
              <w:rPr>
                <w:rFonts w:ascii="Cambria" w:hAnsi="Cambria" w:cs="Cambria"/>
              </w:rPr>
              <w:t>Сыр</w:t>
            </w:r>
          </w:p>
        </w:tc>
        <w:tc>
          <w:tcPr>
            <w:tcW w:w="1073" w:type="dxa"/>
            <w:vAlign w:val="center"/>
          </w:tcPr>
          <w:p w:rsidR="00020C0A" w:rsidRPr="00B138F3" w:rsidRDefault="00020C0A" w:rsidP="00020C0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12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58</w:t>
            </w:r>
          </w:p>
        </w:tc>
        <w:tc>
          <w:tcPr>
            <w:tcW w:w="7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58</w:t>
            </w:r>
          </w:p>
        </w:tc>
        <w:tc>
          <w:tcPr>
            <w:tcW w:w="13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2200</w:t>
            </w:r>
          </w:p>
        </w:tc>
        <w:tc>
          <w:tcPr>
            <w:tcW w:w="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2200</w:t>
            </w:r>
          </w:p>
        </w:tc>
        <w:tc>
          <w:tcPr>
            <w:tcW w:w="2111" w:type="dxa"/>
            <w:gridSpan w:val="6"/>
            <w:vAlign w:val="center"/>
          </w:tcPr>
          <w:p w:rsidR="00020C0A" w:rsidRPr="007E3381" w:rsidRDefault="00020C0A" w:rsidP="00020C0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E3381">
              <w:rPr>
                <w:rFonts w:ascii="GHEA Grapalat" w:hAnsi="GHEA Grapalat"/>
                <w:sz w:val="16"/>
                <w:szCs w:val="16"/>
              </w:rPr>
              <w:t>Сыр твердый, из коровьего молока, от белого до светло-желтого, разных размеров, с конскими глазками. При жирности 36-40% срок хранения не менее 90%. Доставка только терморегулируемым транспортом. Наличие документов ветеринарной лаборатории обязательно. «О безопасности молока и молочных продуктов» (ТК ТС 033/2013), принятый Решением Совета Евразийской экономической комиссии от 9 октября 2013 г. № 67. Безопасность, упаковка և Маркировка в соответствии с решением Комиссии Таможенного союза от 9 декабря 2011 г. № 880 «О безопасности пищевых продуктов» (ТК ТС 021/2011), решением Комиссии Таможенного союза № 881 от 9 декабря 2011 г. «Продукты питания: пищевые продукты. Статья 9 Закона РА« О безопасности пищевых продуктов », принятого Решением Комиссии Таможенного союза от 16 августа 2011 г. № 769 о маркировке (ТК ТС 022/2011).</w:t>
            </w:r>
          </w:p>
        </w:tc>
        <w:tc>
          <w:tcPr>
            <w:tcW w:w="1975" w:type="dxa"/>
            <w:gridSpan w:val="3"/>
            <w:vAlign w:val="center"/>
          </w:tcPr>
          <w:p w:rsidR="00020C0A" w:rsidRPr="007E3381" w:rsidRDefault="00020C0A" w:rsidP="00020C0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E3381">
              <w:rPr>
                <w:rFonts w:ascii="GHEA Grapalat" w:hAnsi="GHEA Grapalat"/>
                <w:sz w:val="16"/>
                <w:szCs w:val="16"/>
              </w:rPr>
              <w:t>Сыр твердый, из коровьего молока, от белого до светло-желтого, разных размеров, с конскими глазками. При жирности 36-40% срок хранения не менее 90%. Доставка только терморегулируемым транспортом. Наличие документов ветеринарной лаборатории обязательно. «О безопасности молока и молочных продуктов» (ТК ТС 033/2013), принятый Решением Совета Евразийской экономической комиссии от 9 октября 2013 г. № 67. Безопасность, упаковка և Маркировка в соответствии с решением Комиссии Таможенного союза от 9 декабря 2011 г. № 880 «О безопасности пищевых продуктов» (ТК ТС 021/2011), решением Комиссии Таможенного союза № 881 от 9 декабря 2011 г. «Продукты питания: пищевые продукты. Статья 9 Закона РА« О безопасности пищевых продуктов », принятого Решением Комиссии Таможенного союза от 16 августа 2011 г. № 769 о маркировке (ТК ТС 022/2011).</w:t>
            </w:r>
          </w:p>
        </w:tc>
      </w:tr>
      <w:tr w:rsidR="00020C0A" w:rsidRPr="003B00AB" w:rsidTr="00020C0A">
        <w:trPr>
          <w:gridAfter w:val="1"/>
          <w:wAfter w:w="6" w:type="dxa"/>
          <w:trHeight w:val="40"/>
          <w:jc w:val="center"/>
        </w:trPr>
        <w:tc>
          <w:tcPr>
            <w:tcW w:w="669" w:type="dxa"/>
            <w:vAlign w:val="center"/>
          </w:tcPr>
          <w:p w:rsidR="00020C0A" w:rsidRPr="00EE6EC6" w:rsidRDefault="00020C0A" w:rsidP="00020C0A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EE6EC6">
              <w:rPr>
                <w:rFonts w:ascii="GHEA Grapalat" w:hAnsi="GHEA Grapalat" w:cs="Calibri"/>
                <w:sz w:val="22"/>
                <w:szCs w:val="22"/>
              </w:rPr>
              <w:t>10</w:t>
            </w:r>
          </w:p>
        </w:tc>
        <w:tc>
          <w:tcPr>
            <w:tcW w:w="1425" w:type="dxa"/>
            <w:gridSpan w:val="2"/>
            <w:vAlign w:val="center"/>
          </w:tcPr>
          <w:p w:rsidR="00020C0A" w:rsidRPr="002351ED" w:rsidRDefault="00020C0A" w:rsidP="00020C0A">
            <w:r w:rsidRPr="002351ED">
              <w:rPr>
                <w:rFonts w:ascii="Cambria" w:hAnsi="Cambria" w:cs="Cambria"/>
              </w:rPr>
              <w:t>Курица</w:t>
            </w:r>
          </w:p>
        </w:tc>
        <w:tc>
          <w:tcPr>
            <w:tcW w:w="1073" w:type="dxa"/>
            <w:vAlign w:val="center"/>
          </w:tcPr>
          <w:p w:rsidR="00020C0A" w:rsidRPr="00B138F3" w:rsidRDefault="00020C0A" w:rsidP="00020C0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12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58</w:t>
            </w:r>
          </w:p>
        </w:tc>
        <w:tc>
          <w:tcPr>
            <w:tcW w:w="7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58</w:t>
            </w:r>
          </w:p>
        </w:tc>
        <w:tc>
          <w:tcPr>
            <w:tcW w:w="13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1800</w:t>
            </w:r>
          </w:p>
        </w:tc>
        <w:tc>
          <w:tcPr>
            <w:tcW w:w="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1800</w:t>
            </w:r>
          </w:p>
        </w:tc>
        <w:tc>
          <w:tcPr>
            <w:tcW w:w="2111" w:type="dxa"/>
            <w:gridSpan w:val="6"/>
            <w:vAlign w:val="center"/>
          </w:tcPr>
          <w:p w:rsidR="00020C0A" w:rsidRPr="007E3381" w:rsidRDefault="00020C0A" w:rsidP="00020C0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E3381">
              <w:rPr>
                <w:rFonts w:ascii="GHEA Grapalat" w:hAnsi="GHEA Grapalat"/>
                <w:sz w:val="16"/>
                <w:szCs w:val="16"/>
              </w:rPr>
              <w:t>Бройлерный тип, без кишечника, чистый, бескровный, без посторонних запахов, упакованный полиэтиленовой пленкой. Срок годности не менее 60%. Обязательные условия: транспортировка только автотранспортом, имеющим соответствующее разрешение ССПС РА.</w:t>
            </w:r>
          </w:p>
        </w:tc>
        <w:tc>
          <w:tcPr>
            <w:tcW w:w="1975" w:type="dxa"/>
            <w:gridSpan w:val="3"/>
            <w:vAlign w:val="center"/>
          </w:tcPr>
          <w:p w:rsidR="00020C0A" w:rsidRPr="007E3381" w:rsidRDefault="00020C0A" w:rsidP="00020C0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E3381">
              <w:rPr>
                <w:rFonts w:ascii="GHEA Grapalat" w:hAnsi="GHEA Grapalat"/>
                <w:sz w:val="16"/>
                <w:szCs w:val="16"/>
              </w:rPr>
              <w:t>Бройлерный тип, без кишечника, чистый, бескровный, без посторонних запахов, упакованный полиэтиленовой пленкой. Срок годности не менее 60%. Обязательные условия: транспортировка только автотранспортом, имеющим соответствующее разрешение ССПС РА.</w:t>
            </w:r>
          </w:p>
        </w:tc>
      </w:tr>
      <w:tr w:rsidR="00020C0A" w:rsidRPr="003B00AB" w:rsidTr="00020C0A">
        <w:trPr>
          <w:gridAfter w:val="1"/>
          <w:wAfter w:w="6" w:type="dxa"/>
          <w:trHeight w:val="40"/>
          <w:jc w:val="center"/>
        </w:trPr>
        <w:tc>
          <w:tcPr>
            <w:tcW w:w="669" w:type="dxa"/>
            <w:vAlign w:val="center"/>
          </w:tcPr>
          <w:p w:rsidR="00020C0A" w:rsidRPr="00EE6EC6" w:rsidRDefault="00020C0A" w:rsidP="00020C0A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EE6EC6">
              <w:rPr>
                <w:rFonts w:ascii="GHEA Grapalat" w:hAnsi="GHEA Grapalat" w:cs="Calibri"/>
                <w:sz w:val="22"/>
                <w:szCs w:val="22"/>
              </w:rPr>
              <w:t>11</w:t>
            </w:r>
          </w:p>
        </w:tc>
        <w:tc>
          <w:tcPr>
            <w:tcW w:w="1425" w:type="dxa"/>
            <w:gridSpan w:val="2"/>
            <w:vAlign w:val="center"/>
          </w:tcPr>
          <w:p w:rsidR="00020C0A" w:rsidRPr="002351ED" w:rsidRDefault="00020C0A" w:rsidP="00020C0A">
            <w:r w:rsidRPr="002351ED">
              <w:rPr>
                <w:rFonts w:ascii="Cambria" w:hAnsi="Cambria" w:cs="Cambria"/>
              </w:rPr>
              <w:t>Картошка</w:t>
            </w:r>
          </w:p>
        </w:tc>
        <w:tc>
          <w:tcPr>
            <w:tcW w:w="1073" w:type="dxa"/>
            <w:vAlign w:val="center"/>
          </w:tcPr>
          <w:p w:rsidR="00020C0A" w:rsidRPr="00B138F3" w:rsidRDefault="00020C0A" w:rsidP="00020C0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12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173</w:t>
            </w:r>
          </w:p>
        </w:tc>
        <w:tc>
          <w:tcPr>
            <w:tcW w:w="7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173</w:t>
            </w:r>
          </w:p>
        </w:tc>
        <w:tc>
          <w:tcPr>
            <w:tcW w:w="13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270</w:t>
            </w:r>
          </w:p>
        </w:tc>
        <w:tc>
          <w:tcPr>
            <w:tcW w:w="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270</w:t>
            </w:r>
          </w:p>
        </w:tc>
        <w:tc>
          <w:tcPr>
            <w:tcW w:w="2111" w:type="dxa"/>
            <w:gridSpan w:val="6"/>
            <w:vAlign w:val="center"/>
          </w:tcPr>
          <w:p w:rsidR="00020C0A" w:rsidRPr="007E3381" w:rsidRDefault="00020C0A" w:rsidP="00020C0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E3381">
              <w:rPr>
                <w:rFonts w:ascii="GHEA Grapalat" w:hAnsi="GHEA Grapalat"/>
                <w:sz w:val="16"/>
                <w:szCs w:val="16"/>
              </w:rPr>
              <w:t xml:space="preserve">Преждевременно-поздний, I тип, без заморозков, без повреждений, не менее 90% поставляемой партии диаметром не менее 6 см, количество прикрепленного к корням грунта не более 6% от общего количества. Безопасность </w:t>
            </w:r>
            <w:proofErr w:type="spellStart"/>
            <w:r w:rsidRPr="007E3381">
              <w:rPr>
                <w:rFonts w:ascii="GHEA Grapalat" w:hAnsi="GHEA Grapalat"/>
                <w:sz w:val="16"/>
                <w:szCs w:val="16"/>
              </w:rPr>
              <w:t>ումը</w:t>
            </w:r>
            <w:proofErr w:type="spellEnd"/>
            <w:r w:rsidRPr="007E3381">
              <w:rPr>
                <w:rFonts w:ascii="GHEA Grapalat" w:hAnsi="GHEA Grapalat"/>
                <w:sz w:val="16"/>
                <w:szCs w:val="16"/>
              </w:rPr>
              <w:t xml:space="preserve"> Упаковка в соответствии с Решением Комиссии Таможенного союза от 9 декабря 2011 г. № 880 «О безопасности пищевых продуктов» (CU TK 021/2011), Решением Комиссии Таможенного союза № 769 от 16 августа 2011 г. «О безопасности упаковки» (CU TC 005/2011). ) нормативные акты </w:t>
            </w:r>
            <w:proofErr w:type="spellStart"/>
            <w:r w:rsidRPr="007E3381">
              <w:rPr>
                <w:rFonts w:ascii="GHEA Grapalat" w:hAnsi="GHEA Grapalat"/>
                <w:sz w:val="16"/>
                <w:szCs w:val="16"/>
              </w:rPr>
              <w:t>հոդված</w:t>
            </w:r>
            <w:proofErr w:type="spellEnd"/>
            <w:r w:rsidRPr="007E3381">
              <w:rPr>
                <w:rFonts w:ascii="GHEA Grapalat" w:hAnsi="GHEA Grapalat"/>
                <w:sz w:val="16"/>
                <w:szCs w:val="16"/>
              </w:rPr>
              <w:t xml:space="preserve"> Статья 9 Закона РА «О безопасности пищевых продуктов».</w:t>
            </w:r>
          </w:p>
        </w:tc>
        <w:tc>
          <w:tcPr>
            <w:tcW w:w="1975" w:type="dxa"/>
            <w:gridSpan w:val="3"/>
            <w:vAlign w:val="center"/>
          </w:tcPr>
          <w:p w:rsidR="00020C0A" w:rsidRPr="007E3381" w:rsidRDefault="00020C0A" w:rsidP="00020C0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E3381">
              <w:rPr>
                <w:rFonts w:ascii="GHEA Grapalat" w:hAnsi="GHEA Grapalat"/>
                <w:sz w:val="16"/>
                <w:szCs w:val="16"/>
              </w:rPr>
              <w:t xml:space="preserve">Преждевременно-поздний, I тип, без заморозков, без повреждений, не менее 90% поставляемой партии диаметром не менее 6 см, количество прикрепленного к корням грунта не более 6% от общего количества. Безопасность </w:t>
            </w:r>
            <w:proofErr w:type="spellStart"/>
            <w:r w:rsidRPr="007E3381">
              <w:rPr>
                <w:rFonts w:ascii="GHEA Grapalat" w:hAnsi="GHEA Grapalat"/>
                <w:sz w:val="16"/>
                <w:szCs w:val="16"/>
              </w:rPr>
              <w:t>ումը</w:t>
            </w:r>
            <w:proofErr w:type="spellEnd"/>
            <w:r w:rsidRPr="007E3381">
              <w:rPr>
                <w:rFonts w:ascii="GHEA Grapalat" w:hAnsi="GHEA Grapalat"/>
                <w:sz w:val="16"/>
                <w:szCs w:val="16"/>
              </w:rPr>
              <w:t xml:space="preserve"> Упаковка в соответствии с Решением Комиссии Таможенного союза от 9 декабря 2011 г. № 880 «О безопасности пищевых продуктов» (CU TK 021/2011), Решением Комиссии Таможенного союза № 769 от 16 августа 2011 г. «О безопасности упаковки» (CU TC 005/2011). ) нормативные акты </w:t>
            </w:r>
            <w:proofErr w:type="spellStart"/>
            <w:r w:rsidRPr="007E3381">
              <w:rPr>
                <w:rFonts w:ascii="GHEA Grapalat" w:hAnsi="GHEA Grapalat"/>
                <w:sz w:val="16"/>
                <w:szCs w:val="16"/>
              </w:rPr>
              <w:t>հոդված</w:t>
            </w:r>
            <w:proofErr w:type="spellEnd"/>
            <w:r w:rsidRPr="007E3381">
              <w:rPr>
                <w:rFonts w:ascii="GHEA Grapalat" w:hAnsi="GHEA Grapalat"/>
                <w:sz w:val="16"/>
                <w:szCs w:val="16"/>
              </w:rPr>
              <w:t xml:space="preserve"> Статья 9 Закона РА «О безопасности пищевых продуктов».</w:t>
            </w:r>
          </w:p>
        </w:tc>
      </w:tr>
      <w:tr w:rsidR="00020C0A" w:rsidRPr="003B00AB" w:rsidTr="00020C0A">
        <w:trPr>
          <w:gridAfter w:val="1"/>
          <w:wAfter w:w="6" w:type="dxa"/>
          <w:trHeight w:val="40"/>
          <w:jc w:val="center"/>
        </w:trPr>
        <w:tc>
          <w:tcPr>
            <w:tcW w:w="669" w:type="dxa"/>
            <w:vAlign w:val="center"/>
          </w:tcPr>
          <w:p w:rsidR="00020C0A" w:rsidRPr="00EE6EC6" w:rsidRDefault="00020C0A" w:rsidP="00020C0A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EE6EC6">
              <w:rPr>
                <w:rFonts w:ascii="GHEA Grapalat" w:hAnsi="GHEA Grapalat" w:cs="Calibri"/>
                <w:sz w:val="22"/>
                <w:szCs w:val="22"/>
              </w:rPr>
              <w:t>12</w:t>
            </w:r>
          </w:p>
        </w:tc>
        <w:tc>
          <w:tcPr>
            <w:tcW w:w="1425" w:type="dxa"/>
            <w:gridSpan w:val="2"/>
            <w:vAlign w:val="center"/>
          </w:tcPr>
          <w:p w:rsidR="00020C0A" w:rsidRPr="002351ED" w:rsidRDefault="00020C0A" w:rsidP="00020C0A">
            <w:r w:rsidRPr="002351ED">
              <w:rPr>
                <w:rFonts w:ascii="Cambria" w:hAnsi="Cambria" w:cs="Cambria"/>
              </w:rPr>
              <w:t>Головка</w:t>
            </w:r>
            <w:r w:rsidRPr="002351ED">
              <w:t xml:space="preserve"> </w:t>
            </w:r>
            <w:r w:rsidRPr="002351ED">
              <w:rPr>
                <w:rFonts w:ascii="Cambria" w:hAnsi="Cambria" w:cs="Cambria"/>
              </w:rPr>
              <w:t>лука</w:t>
            </w:r>
          </w:p>
        </w:tc>
        <w:tc>
          <w:tcPr>
            <w:tcW w:w="1073" w:type="dxa"/>
            <w:vAlign w:val="center"/>
          </w:tcPr>
          <w:p w:rsidR="00020C0A" w:rsidRPr="00B138F3" w:rsidRDefault="00020C0A" w:rsidP="00020C0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12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29</w:t>
            </w:r>
          </w:p>
        </w:tc>
        <w:tc>
          <w:tcPr>
            <w:tcW w:w="7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29</w:t>
            </w:r>
          </w:p>
        </w:tc>
        <w:tc>
          <w:tcPr>
            <w:tcW w:w="13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280</w:t>
            </w:r>
          </w:p>
        </w:tc>
        <w:tc>
          <w:tcPr>
            <w:tcW w:w="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280</w:t>
            </w:r>
          </w:p>
        </w:tc>
        <w:tc>
          <w:tcPr>
            <w:tcW w:w="2111" w:type="dxa"/>
            <w:gridSpan w:val="6"/>
            <w:vAlign w:val="center"/>
          </w:tcPr>
          <w:p w:rsidR="00020C0A" w:rsidRPr="007E3381" w:rsidRDefault="00020C0A" w:rsidP="00020C0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E3381">
              <w:rPr>
                <w:rFonts w:ascii="GHEA Grapalat" w:hAnsi="GHEA Grapalat"/>
                <w:sz w:val="16"/>
                <w:szCs w:val="16"/>
              </w:rPr>
              <w:t>Диаметр не менее 90% поставляемой партии не менее 5 см, свежие, острые, полусладкие или сладкие, здоровые, без внешних или внутренних повреждений. Безопасность և упаковка согласно решению Комиссии Таможенного союза № 880 от 9 декабря 2011 г.</w:t>
            </w:r>
          </w:p>
        </w:tc>
        <w:tc>
          <w:tcPr>
            <w:tcW w:w="1975" w:type="dxa"/>
            <w:gridSpan w:val="3"/>
            <w:vAlign w:val="center"/>
          </w:tcPr>
          <w:p w:rsidR="00020C0A" w:rsidRPr="007E3381" w:rsidRDefault="00020C0A" w:rsidP="00020C0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E3381">
              <w:rPr>
                <w:rFonts w:ascii="GHEA Grapalat" w:hAnsi="GHEA Grapalat"/>
                <w:sz w:val="16"/>
                <w:szCs w:val="16"/>
              </w:rPr>
              <w:t>Диаметр не менее 90% поставляемой партии не менее 5 см, свежие, острые, полусладкие или сладкие, здоровые, без внешних или внутренних повреждений. Безопасность և упаковка согласно решению Комиссии Таможенного союза № 880 от 9 декабря 2011 г.</w:t>
            </w:r>
          </w:p>
        </w:tc>
      </w:tr>
      <w:tr w:rsidR="00020C0A" w:rsidRPr="003B00AB" w:rsidTr="00020C0A">
        <w:trPr>
          <w:gridAfter w:val="1"/>
          <w:wAfter w:w="6" w:type="dxa"/>
          <w:trHeight w:val="40"/>
          <w:jc w:val="center"/>
        </w:trPr>
        <w:tc>
          <w:tcPr>
            <w:tcW w:w="669" w:type="dxa"/>
            <w:vAlign w:val="center"/>
          </w:tcPr>
          <w:p w:rsidR="00020C0A" w:rsidRPr="00EE6EC6" w:rsidRDefault="00020C0A" w:rsidP="00020C0A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EE6EC6">
              <w:rPr>
                <w:rFonts w:ascii="GHEA Grapalat" w:hAnsi="GHEA Grapalat" w:cs="Calibri"/>
                <w:sz w:val="22"/>
                <w:szCs w:val="22"/>
              </w:rPr>
              <w:t>13</w:t>
            </w:r>
          </w:p>
        </w:tc>
        <w:tc>
          <w:tcPr>
            <w:tcW w:w="1425" w:type="dxa"/>
            <w:gridSpan w:val="2"/>
            <w:vAlign w:val="center"/>
          </w:tcPr>
          <w:p w:rsidR="00020C0A" w:rsidRPr="002351ED" w:rsidRDefault="00020C0A" w:rsidP="00020C0A">
            <w:r w:rsidRPr="002351ED">
              <w:rPr>
                <w:rFonts w:ascii="Cambria" w:hAnsi="Cambria" w:cs="Cambria"/>
              </w:rPr>
              <w:t>Томатная</w:t>
            </w:r>
            <w:r w:rsidRPr="002351ED">
              <w:t xml:space="preserve"> </w:t>
            </w:r>
            <w:r w:rsidRPr="002351ED">
              <w:rPr>
                <w:rFonts w:ascii="Cambria" w:hAnsi="Cambria" w:cs="Cambria"/>
              </w:rPr>
              <w:t>паста</w:t>
            </w:r>
          </w:p>
        </w:tc>
        <w:tc>
          <w:tcPr>
            <w:tcW w:w="1073" w:type="dxa"/>
            <w:vAlign w:val="center"/>
          </w:tcPr>
          <w:p w:rsidR="00020C0A" w:rsidRPr="00B138F3" w:rsidRDefault="00020C0A" w:rsidP="00020C0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12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18</w:t>
            </w:r>
          </w:p>
        </w:tc>
        <w:tc>
          <w:tcPr>
            <w:tcW w:w="7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18</w:t>
            </w:r>
          </w:p>
        </w:tc>
        <w:tc>
          <w:tcPr>
            <w:tcW w:w="13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700</w:t>
            </w:r>
          </w:p>
        </w:tc>
        <w:tc>
          <w:tcPr>
            <w:tcW w:w="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700</w:t>
            </w:r>
          </w:p>
        </w:tc>
        <w:tc>
          <w:tcPr>
            <w:tcW w:w="2111" w:type="dxa"/>
            <w:gridSpan w:val="6"/>
            <w:vAlign w:val="center"/>
          </w:tcPr>
          <w:p w:rsidR="00020C0A" w:rsidRPr="007E3381" w:rsidRDefault="00020C0A" w:rsidP="00020C0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E3381">
              <w:rPr>
                <w:rFonts w:ascii="GHEA Grapalat" w:hAnsi="GHEA Grapalat"/>
                <w:sz w:val="16"/>
                <w:szCs w:val="16"/>
              </w:rPr>
              <w:t>Однородная смесь, без темных примесей, кожи, камня և остатков других крупных частиц, без побочных привкусов և запахов. Красный, оранжевый или малиновый цвета. В стеклянной таре, расфасовка в тару вместимостью до 1 кг. Срок годности не менее 60%. Безопасность, упаковка և Маркировка в соответствии с решением Комиссии Таможенного союза от 9 декабря 2011 г. № 880 «О безопасности пищевых продуктов» (ТК ТС 021/2011), решением Комиссии Таможенного союза № 881 от 9 декабря 2011 г. «Продукты питания: продукты питания. Статья 9 Закона РА« О безопасности пищевых продуктов », принятого Решением Комиссии Таможенного союза № 769 от 16 августа 2011 г. (CU 005/2011).</w:t>
            </w:r>
          </w:p>
        </w:tc>
        <w:tc>
          <w:tcPr>
            <w:tcW w:w="1975" w:type="dxa"/>
            <w:gridSpan w:val="3"/>
            <w:vAlign w:val="center"/>
          </w:tcPr>
          <w:p w:rsidR="00020C0A" w:rsidRPr="007E3381" w:rsidRDefault="00020C0A" w:rsidP="00020C0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E3381">
              <w:rPr>
                <w:rFonts w:ascii="GHEA Grapalat" w:hAnsi="GHEA Grapalat"/>
                <w:sz w:val="16"/>
                <w:szCs w:val="16"/>
              </w:rPr>
              <w:t>Однородная смесь, без темных примесей, кожи, камня և остатков других крупных частиц, без побочных привкусов և запахов. Красный, оранжевый или малиновый цвета. В стеклянной таре, расфасовка в тару вместимостью до 1 кг. Срок годности не менее 60%. Безопасность, упаковка և Маркировка в соответствии с решением Комиссии Таможенного союза от 9 декабря 2011 г. № 880 «О безопасности пищевых продуктов» (ТК ТС 021/2011), решением Комиссии Таможенного союза № 881 от 9 декабря 2011 г. «Продукты питания: продукты питания. Статья 9 Закона РА« О безопасности пищевых продуктов », принятого Решением Комиссии Таможенного союза № 769 от 16 августа 2011 г. (CU 005/2011).</w:t>
            </w:r>
          </w:p>
        </w:tc>
      </w:tr>
      <w:tr w:rsidR="00020C0A" w:rsidRPr="003B00AB" w:rsidTr="00020C0A">
        <w:trPr>
          <w:gridAfter w:val="1"/>
          <w:wAfter w:w="6" w:type="dxa"/>
          <w:trHeight w:val="40"/>
          <w:jc w:val="center"/>
        </w:trPr>
        <w:tc>
          <w:tcPr>
            <w:tcW w:w="669" w:type="dxa"/>
            <w:vAlign w:val="center"/>
          </w:tcPr>
          <w:p w:rsidR="00020C0A" w:rsidRPr="00EE6EC6" w:rsidRDefault="00020C0A" w:rsidP="00020C0A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EE6EC6">
              <w:rPr>
                <w:rFonts w:ascii="GHEA Grapalat" w:hAnsi="GHEA Grapalat" w:cs="Calibri"/>
                <w:sz w:val="22"/>
                <w:szCs w:val="22"/>
              </w:rPr>
              <w:t>14</w:t>
            </w:r>
          </w:p>
        </w:tc>
        <w:tc>
          <w:tcPr>
            <w:tcW w:w="1425" w:type="dxa"/>
            <w:gridSpan w:val="2"/>
            <w:vAlign w:val="center"/>
          </w:tcPr>
          <w:p w:rsidR="00020C0A" w:rsidRPr="002351ED" w:rsidRDefault="00020C0A" w:rsidP="00020C0A">
            <w:r w:rsidRPr="002351ED">
              <w:rPr>
                <w:rFonts w:ascii="Cambria" w:hAnsi="Cambria" w:cs="Cambria"/>
              </w:rPr>
              <w:t>Капуста</w:t>
            </w:r>
          </w:p>
        </w:tc>
        <w:tc>
          <w:tcPr>
            <w:tcW w:w="1073" w:type="dxa"/>
            <w:vAlign w:val="center"/>
          </w:tcPr>
          <w:p w:rsidR="00020C0A" w:rsidRPr="00B138F3" w:rsidRDefault="00020C0A" w:rsidP="00020C0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12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116</w:t>
            </w:r>
          </w:p>
        </w:tc>
        <w:tc>
          <w:tcPr>
            <w:tcW w:w="7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116</w:t>
            </w:r>
          </w:p>
        </w:tc>
        <w:tc>
          <w:tcPr>
            <w:tcW w:w="13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200</w:t>
            </w:r>
          </w:p>
        </w:tc>
        <w:tc>
          <w:tcPr>
            <w:tcW w:w="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200</w:t>
            </w:r>
          </w:p>
        </w:tc>
        <w:tc>
          <w:tcPr>
            <w:tcW w:w="2111" w:type="dxa"/>
            <w:gridSpan w:val="6"/>
            <w:vAlign w:val="center"/>
          </w:tcPr>
          <w:p w:rsidR="00020C0A" w:rsidRPr="007E3381" w:rsidRDefault="00020C0A" w:rsidP="00020C0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E3381">
              <w:rPr>
                <w:rFonts w:ascii="GHEA Grapalat" w:hAnsi="GHEA Grapalat"/>
                <w:sz w:val="16"/>
                <w:szCs w:val="16"/>
              </w:rPr>
              <w:t xml:space="preserve">Внешний вид: кочаны свежие, цельные, без болезней, незрелые, чистые, одного ботанического вида, без повреждений. 55% - недоношенные, 45% - средние. Головки должны быть полностью сформированными, твердыми, не ломкими, не выступающими. Длина капусты не более 3 см. Не допускается приобретение отмороженных кочанов с механическими повреждениями, трещинами, отмороженными кочанами. Масса очищаемых головок не менее 1 кг. Безопасность </w:t>
            </w:r>
            <w:proofErr w:type="spellStart"/>
            <w:r w:rsidRPr="007E3381">
              <w:rPr>
                <w:rFonts w:ascii="GHEA Grapalat" w:hAnsi="GHEA Grapalat"/>
                <w:sz w:val="16"/>
                <w:szCs w:val="16"/>
              </w:rPr>
              <w:t>ումը</w:t>
            </w:r>
            <w:proofErr w:type="spellEnd"/>
            <w:r w:rsidRPr="007E3381">
              <w:rPr>
                <w:rFonts w:ascii="GHEA Grapalat" w:hAnsi="GHEA Grapalat"/>
                <w:sz w:val="16"/>
                <w:szCs w:val="16"/>
              </w:rPr>
              <w:t xml:space="preserve"> Упаковка в соответствии с Решением Комиссии Таможенного союза от 9 декабря 2011 г. № 880 «О безопасности пищевых продуктов» (CU TK 021/2011), Решением Комиссии Таможенного союза № 769 от 16 августа 2011 г. «О безопасности упаковки» (CU TC 005/2011). ) нормативные акты </w:t>
            </w:r>
            <w:proofErr w:type="spellStart"/>
            <w:r w:rsidRPr="007E3381">
              <w:rPr>
                <w:rFonts w:ascii="GHEA Grapalat" w:hAnsi="GHEA Grapalat"/>
                <w:sz w:val="16"/>
                <w:szCs w:val="16"/>
              </w:rPr>
              <w:t>հոդված</w:t>
            </w:r>
            <w:proofErr w:type="spellEnd"/>
            <w:r w:rsidRPr="007E3381">
              <w:rPr>
                <w:rFonts w:ascii="GHEA Grapalat" w:hAnsi="GHEA Grapalat"/>
                <w:sz w:val="16"/>
                <w:szCs w:val="16"/>
              </w:rPr>
              <w:t xml:space="preserve"> Статья 9 Закона РА «О безопасности пищевых продуктов».</w:t>
            </w:r>
          </w:p>
        </w:tc>
        <w:tc>
          <w:tcPr>
            <w:tcW w:w="1975" w:type="dxa"/>
            <w:gridSpan w:val="3"/>
            <w:vAlign w:val="center"/>
          </w:tcPr>
          <w:p w:rsidR="00020C0A" w:rsidRPr="007E3381" w:rsidRDefault="00020C0A" w:rsidP="00020C0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E3381">
              <w:rPr>
                <w:rFonts w:ascii="GHEA Grapalat" w:hAnsi="GHEA Grapalat"/>
                <w:sz w:val="16"/>
                <w:szCs w:val="16"/>
              </w:rPr>
              <w:t xml:space="preserve">Внешний вид: кочаны свежие, цельные, без болезней, незрелые, чистые, одного ботанического вида, без повреждений. 55% - недоношенные, 45% - средние. Головки должны быть полностью сформированными, твердыми, не ломкими, не выступающими. Длина капусты не более 3 см. Не допускается приобретение отмороженных кочанов с механическими повреждениями, трещинами, отмороженными кочанами. Масса очищаемых головок не менее 1 кг. Безопасность </w:t>
            </w:r>
            <w:proofErr w:type="spellStart"/>
            <w:r w:rsidRPr="007E3381">
              <w:rPr>
                <w:rFonts w:ascii="GHEA Grapalat" w:hAnsi="GHEA Grapalat"/>
                <w:sz w:val="16"/>
                <w:szCs w:val="16"/>
              </w:rPr>
              <w:t>ումը</w:t>
            </w:r>
            <w:proofErr w:type="spellEnd"/>
            <w:r w:rsidRPr="007E3381">
              <w:rPr>
                <w:rFonts w:ascii="GHEA Grapalat" w:hAnsi="GHEA Grapalat"/>
                <w:sz w:val="16"/>
                <w:szCs w:val="16"/>
              </w:rPr>
              <w:t xml:space="preserve"> Упаковка в соответствии с Решением Комиссии Таможенного союза от 9 декабря 2011 г. № 880 «О безопасности пищевых продуктов» (CU TK 021/2011), Решением Комиссии Таможенного союза № 769 от 16 августа 2011 г. «О безопасности упаковки» (CU TC 005/2011). ) нормативные акты </w:t>
            </w:r>
            <w:proofErr w:type="spellStart"/>
            <w:r w:rsidRPr="007E3381">
              <w:rPr>
                <w:rFonts w:ascii="GHEA Grapalat" w:hAnsi="GHEA Grapalat"/>
                <w:sz w:val="16"/>
                <w:szCs w:val="16"/>
              </w:rPr>
              <w:t>հոդված</w:t>
            </w:r>
            <w:proofErr w:type="spellEnd"/>
            <w:r w:rsidRPr="007E3381">
              <w:rPr>
                <w:rFonts w:ascii="GHEA Grapalat" w:hAnsi="GHEA Grapalat"/>
                <w:sz w:val="16"/>
                <w:szCs w:val="16"/>
              </w:rPr>
              <w:t xml:space="preserve"> Статья 9 Закона РА «О безопасности пищевых продуктов».</w:t>
            </w:r>
          </w:p>
        </w:tc>
      </w:tr>
      <w:tr w:rsidR="00020C0A" w:rsidRPr="003B00AB" w:rsidTr="00020C0A">
        <w:trPr>
          <w:gridAfter w:val="1"/>
          <w:wAfter w:w="6" w:type="dxa"/>
          <w:trHeight w:val="40"/>
          <w:jc w:val="center"/>
        </w:trPr>
        <w:tc>
          <w:tcPr>
            <w:tcW w:w="669" w:type="dxa"/>
            <w:vAlign w:val="center"/>
          </w:tcPr>
          <w:p w:rsidR="00020C0A" w:rsidRPr="00EE6EC6" w:rsidRDefault="00020C0A" w:rsidP="00020C0A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EE6EC6">
              <w:rPr>
                <w:rFonts w:ascii="GHEA Grapalat" w:hAnsi="GHEA Grapalat" w:cs="Calibri"/>
                <w:sz w:val="22"/>
                <w:szCs w:val="22"/>
              </w:rPr>
              <w:t>15</w:t>
            </w:r>
          </w:p>
        </w:tc>
        <w:tc>
          <w:tcPr>
            <w:tcW w:w="1425" w:type="dxa"/>
            <w:gridSpan w:val="2"/>
            <w:vAlign w:val="center"/>
          </w:tcPr>
          <w:p w:rsidR="00020C0A" w:rsidRPr="002351ED" w:rsidRDefault="00020C0A" w:rsidP="00020C0A">
            <w:r w:rsidRPr="002351ED">
              <w:rPr>
                <w:rFonts w:ascii="Cambria" w:hAnsi="Cambria" w:cs="Cambria"/>
              </w:rPr>
              <w:t>Морковь</w:t>
            </w:r>
          </w:p>
        </w:tc>
        <w:tc>
          <w:tcPr>
            <w:tcW w:w="1073" w:type="dxa"/>
            <w:vAlign w:val="center"/>
          </w:tcPr>
          <w:p w:rsidR="00020C0A" w:rsidRPr="00B138F3" w:rsidRDefault="00020C0A" w:rsidP="00020C0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12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29</w:t>
            </w:r>
          </w:p>
        </w:tc>
        <w:tc>
          <w:tcPr>
            <w:tcW w:w="7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29</w:t>
            </w:r>
          </w:p>
        </w:tc>
        <w:tc>
          <w:tcPr>
            <w:tcW w:w="13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400</w:t>
            </w:r>
          </w:p>
        </w:tc>
        <w:tc>
          <w:tcPr>
            <w:tcW w:w="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400</w:t>
            </w:r>
          </w:p>
        </w:tc>
        <w:tc>
          <w:tcPr>
            <w:tcW w:w="2111" w:type="dxa"/>
            <w:gridSpan w:val="6"/>
            <w:vAlign w:val="center"/>
          </w:tcPr>
          <w:p w:rsidR="00020C0A" w:rsidRPr="007E3381" w:rsidRDefault="00020C0A" w:rsidP="00020C0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E3381">
              <w:rPr>
                <w:rFonts w:ascii="GHEA Grapalat" w:hAnsi="GHEA Grapalat"/>
                <w:sz w:val="16"/>
                <w:szCs w:val="16"/>
              </w:rPr>
              <w:t xml:space="preserve">Свежий, цельный, немытый, здоровый, чистый, неповрежденный, обыкновенный. Не менее 90% поставляемой партии имеет длину не менее 10 см, диаметр нижней части не менее 3 см. Количество почвы, прикрепленной к корням, составляет не более 3% от общего количества. Безопасность </w:t>
            </w:r>
            <w:proofErr w:type="spellStart"/>
            <w:r w:rsidRPr="007E3381">
              <w:rPr>
                <w:rFonts w:ascii="GHEA Grapalat" w:hAnsi="GHEA Grapalat"/>
                <w:sz w:val="16"/>
                <w:szCs w:val="16"/>
              </w:rPr>
              <w:t>ումը</w:t>
            </w:r>
            <w:proofErr w:type="spellEnd"/>
            <w:r w:rsidRPr="007E3381">
              <w:rPr>
                <w:rFonts w:ascii="GHEA Grapalat" w:hAnsi="GHEA Grapalat"/>
                <w:sz w:val="16"/>
                <w:szCs w:val="16"/>
              </w:rPr>
              <w:t xml:space="preserve"> Упаковка в соответствии с Решением Комиссии Таможенного союза от 9 декабря 2011 г. № 880 «О безопасности пищевых продуктов» (CU TK 021/2011), Решением Комиссии Таможенного союза № 769 от 16 августа 2011 г. «О безопасности упаковки» (CU TC 005/2011). ) нормативные акты </w:t>
            </w:r>
            <w:proofErr w:type="spellStart"/>
            <w:r w:rsidRPr="007E3381">
              <w:rPr>
                <w:rFonts w:ascii="GHEA Grapalat" w:hAnsi="GHEA Grapalat"/>
                <w:sz w:val="16"/>
                <w:szCs w:val="16"/>
              </w:rPr>
              <w:t>հոդված</w:t>
            </w:r>
            <w:proofErr w:type="spellEnd"/>
            <w:r w:rsidRPr="007E3381">
              <w:rPr>
                <w:rFonts w:ascii="GHEA Grapalat" w:hAnsi="GHEA Grapalat"/>
                <w:sz w:val="16"/>
                <w:szCs w:val="16"/>
              </w:rPr>
              <w:t xml:space="preserve"> Статья 9 Закона РА «О безопасности пищевых продуктов».</w:t>
            </w:r>
          </w:p>
        </w:tc>
        <w:tc>
          <w:tcPr>
            <w:tcW w:w="1975" w:type="dxa"/>
            <w:gridSpan w:val="3"/>
            <w:vAlign w:val="center"/>
          </w:tcPr>
          <w:p w:rsidR="00020C0A" w:rsidRPr="007E3381" w:rsidRDefault="00020C0A" w:rsidP="00020C0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E3381">
              <w:rPr>
                <w:rFonts w:ascii="GHEA Grapalat" w:hAnsi="GHEA Grapalat"/>
                <w:sz w:val="16"/>
                <w:szCs w:val="16"/>
              </w:rPr>
              <w:t xml:space="preserve">Свежий, цельный, немытый, здоровый, чистый, неповрежденный, обыкновенный. Не менее 90% поставляемой партии имеет длину не менее 10 см, диаметр нижней части не менее 3 см. Количество почвы, прикрепленной к корням, составляет не более 3% от общего количества. Безопасность </w:t>
            </w:r>
            <w:proofErr w:type="spellStart"/>
            <w:r w:rsidRPr="007E3381">
              <w:rPr>
                <w:rFonts w:ascii="GHEA Grapalat" w:hAnsi="GHEA Grapalat"/>
                <w:sz w:val="16"/>
                <w:szCs w:val="16"/>
              </w:rPr>
              <w:t>ումը</w:t>
            </w:r>
            <w:proofErr w:type="spellEnd"/>
            <w:r w:rsidRPr="007E3381">
              <w:rPr>
                <w:rFonts w:ascii="GHEA Grapalat" w:hAnsi="GHEA Grapalat"/>
                <w:sz w:val="16"/>
                <w:szCs w:val="16"/>
              </w:rPr>
              <w:t xml:space="preserve"> Упаковка в соответствии с Решением Комиссии Таможенного союза от 9 декабря 2011 г. № 880 «О безопасности пищевых продуктов» (CU TK 021/2011), Решением Комиссии Таможенного союза № 769 от 16 августа 2011 г. «О безопасности упаковки» (CU TC 005/2011). ) нормативные акты </w:t>
            </w:r>
            <w:proofErr w:type="spellStart"/>
            <w:r w:rsidRPr="007E3381">
              <w:rPr>
                <w:rFonts w:ascii="GHEA Grapalat" w:hAnsi="GHEA Grapalat"/>
                <w:sz w:val="16"/>
                <w:szCs w:val="16"/>
              </w:rPr>
              <w:t>հոդված</w:t>
            </w:r>
            <w:proofErr w:type="spellEnd"/>
            <w:r w:rsidRPr="007E3381">
              <w:rPr>
                <w:rFonts w:ascii="GHEA Grapalat" w:hAnsi="GHEA Grapalat"/>
                <w:sz w:val="16"/>
                <w:szCs w:val="16"/>
              </w:rPr>
              <w:t xml:space="preserve"> Статья 9 Закона РА «О безопасности пищевых продуктов».</w:t>
            </w:r>
          </w:p>
        </w:tc>
      </w:tr>
      <w:tr w:rsidR="00020C0A" w:rsidRPr="003B00AB" w:rsidTr="00020C0A">
        <w:trPr>
          <w:gridAfter w:val="1"/>
          <w:wAfter w:w="6" w:type="dxa"/>
          <w:trHeight w:val="40"/>
          <w:jc w:val="center"/>
        </w:trPr>
        <w:tc>
          <w:tcPr>
            <w:tcW w:w="669" w:type="dxa"/>
            <w:vAlign w:val="center"/>
          </w:tcPr>
          <w:p w:rsidR="00020C0A" w:rsidRPr="00EE6EC6" w:rsidRDefault="00020C0A" w:rsidP="00020C0A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EE6EC6">
              <w:rPr>
                <w:rFonts w:ascii="GHEA Grapalat" w:hAnsi="GHEA Grapalat" w:cs="Calibri"/>
                <w:sz w:val="22"/>
                <w:szCs w:val="22"/>
              </w:rPr>
              <w:t>16</w:t>
            </w:r>
          </w:p>
        </w:tc>
        <w:tc>
          <w:tcPr>
            <w:tcW w:w="1425" w:type="dxa"/>
            <w:gridSpan w:val="2"/>
            <w:vAlign w:val="center"/>
          </w:tcPr>
          <w:p w:rsidR="00020C0A" w:rsidRPr="002351ED" w:rsidRDefault="00020C0A" w:rsidP="00020C0A">
            <w:r w:rsidRPr="002351ED">
              <w:rPr>
                <w:rFonts w:ascii="Cambria" w:hAnsi="Cambria" w:cs="Cambria"/>
              </w:rPr>
              <w:t>Свекла</w:t>
            </w:r>
          </w:p>
        </w:tc>
        <w:tc>
          <w:tcPr>
            <w:tcW w:w="1073" w:type="dxa"/>
            <w:vAlign w:val="center"/>
          </w:tcPr>
          <w:p w:rsidR="00020C0A" w:rsidRPr="00B138F3" w:rsidRDefault="00020C0A" w:rsidP="00020C0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12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29</w:t>
            </w:r>
          </w:p>
        </w:tc>
        <w:tc>
          <w:tcPr>
            <w:tcW w:w="7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29</w:t>
            </w:r>
          </w:p>
        </w:tc>
        <w:tc>
          <w:tcPr>
            <w:tcW w:w="13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250</w:t>
            </w:r>
          </w:p>
        </w:tc>
        <w:tc>
          <w:tcPr>
            <w:tcW w:w="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250</w:t>
            </w:r>
          </w:p>
        </w:tc>
        <w:tc>
          <w:tcPr>
            <w:tcW w:w="2111" w:type="dxa"/>
            <w:gridSpan w:val="6"/>
            <w:vAlign w:val="center"/>
          </w:tcPr>
          <w:p w:rsidR="00020C0A" w:rsidRPr="007E3381" w:rsidRDefault="00020C0A" w:rsidP="00020C0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E3381">
              <w:rPr>
                <w:rFonts w:ascii="GHEA Grapalat" w:hAnsi="GHEA Grapalat"/>
                <w:sz w:val="16"/>
                <w:szCs w:val="16"/>
              </w:rPr>
              <w:t>Внешний вид: корни свежие, целые, без болезней, сухие, незагрязненные, без трещин и повреждений. Внутреннее строение: сердцевина сочная, темно-красного цвета разных оттенков. Корни не менее 90% поставляемой партии (с наибольшим поперечным диаметром) составляют 8-12 см. Допускаются отклонения от указанных размеров при механических повреждениях на глубину более 3 мм, не более 5% от общего количества. Количество почвы, прикрепленной к корням, составляет не более 3% от общего количества. Безопасность, упаковка և Маркировка в соответствии с решением Комиссии Таможенного союза от 9 декабря 2011 г. № 880 «О безопасности пищевых продуктов» (ТК ТС 021/2011), решением Комиссии Таможенного союза № 881 от 9 декабря 2011 г. «Продукты питания: продукты питания. Статья 9 Закона РА« О безопасности пищевых продуктов », принятого Решением Комиссии Таможенного союза № 769 от 16 августа 2011 г. (CU 005/2011).</w:t>
            </w:r>
          </w:p>
        </w:tc>
        <w:tc>
          <w:tcPr>
            <w:tcW w:w="1975" w:type="dxa"/>
            <w:gridSpan w:val="3"/>
            <w:vAlign w:val="center"/>
          </w:tcPr>
          <w:p w:rsidR="00020C0A" w:rsidRPr="007E3381" w:rsidRDefault="00020C0A" w:rsidP="00020C0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E3381">
              <w:rPr>
                <w:rFonts w:ascii="GHEA Grapalat" w:hAnsi="GHEA Grapalat"/>
                <w:sz w:val="16"/>
                <w:szCs w:val="16"/>
              </w:rPr>
              <w:t>Внешний вид: корни свежие, целые, без болезней, сухие, незагрязненные, без трещин и повреждений. Внутреннее строение: сердцевина сочная, темно-красного цвета разных оттенков. Корни не менее 90% поставляемой партии (с наибольшим поперечным диаметром) составляют 8-12 см. Допускаются отклонения от указанных размеров при механических повреждениях на глубину более 3 мм, не более 5% от общего количества. Количество почвы, прикрепленной к корням, составляет не более 3% от общего количества. Безопасность, упаковка և Маркировка в соответствии с решением Комиссии Таможенного союза от 9 декабря 2011 г. № 880 «О безопасности пищевых продуктов» (ТК ТС 021/2011), решением Комиссии Таможенного союза № 881 от 9 декабря 2011 г. «Продукты питания: продукты питания. Статья 9 Закона РА« О безопасности пищевых продуктов », принятого Решением Комиссии Таможенного союза № 769 от 16 августа 2011 г. (CU 005/2011).</w:t>
            </w:r>
          </w:p>
        </w:tc>
      </w:tr>
      <w:tr w:rsidR="00020C0A" w:rsidRPr="003B00AB" w:rsidTr="00020C0A">
        <w:trPr>
          <w:gridAfter w:val="1"/>
          <w:wAfter w:w="6" w:type="dxa"/>
          <w:trHeight w:val="40"/>
          <w:jc w:val="center"/>
        </w:trPr>
        <w:tc>
          <w:tcPr>
            <w:tcW w:w="669" w:type="dxa"/>
            <w:vAlign w:val="center"/>
          </w:tcPr>
          <w:p w:rsidR="00020C0A" w:rsidRPr="00EE6EC6" w:rsidRDefault="00020C0A" w:rsidP="00020C0A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EE6EC6">
              <w:rPr>
                <w:rFonts w:ascii="GHEA Grapalat" w:hAnsi="GHEA Grapalat" w:cs="Calibri"/>
                <w:sz w:val="22"/>
                <w:szCs w:val="22"/>
              </w:rPr>
              <w:t>17</w:t>
            </w:r>
          </w:p>
        </w:tc>
        <w:tc>
          <w:tcPr>
            <w:tcW w:w="1425" w:type="dxa"/>
            <w:gridSpan w:val="2"/>
            <w:vAlign w:val="center"/>
          </w:tcPr>
          <w:p w:rsidR="00020C0A" w:rsidRPr="002351ED" w:rsidRDefault="00020C0A" w:rsidP="00020C0A">
            <w:r w:rsidRPr="002351ED">
              <w:rPr>
                <w:rFonts w:ascii="Cambria" w:hAnsi="Cambria" w:cs="Cambria"/>
              </w:rPr>
              <w:t>яблоко</w:t>
            </w:r>
          </w:p>
        </w:tc>
        <w:tc>
          <w:tcPr>
            <w:tcW w:w="1073" w:type="dxa"/>
            <w:vAlign w:val="center"/>
          </w:tcPr>
          <w:p w:rsidR="00020C0A" w:rsidRPr="00B138F3" w:rsidRDefault="00020C0A" w:rsidP="00020C0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12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116</w:t>
            </w:r>
          </w:p>
        </w:tc>
        <w:tc>
          <w:tcPr>
            <w:tcW w:w="7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116</w:t>
            </w:r>
          </w:p>
        </w:tc>
        <w:tc>
          <w:tcPr>
            <w:tcW w:w="13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250</w:t>
            </w:r>
          </w:p>
        </w:tc>
        <w:tc>
          <w:tcPr>
            <w:tcW w:w="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250</w:t>
            </w:r>
          </w:p>
        </w:tc>
        <w:tc>
          <w:tcPr>
            <w:tcW w:w="2111" w:type="dxa"/>
            <w:gridSpan w:val="6"/>
            <w:vAlign w:val="center"/>
          </w:tcPr>
          <w:p w:rsidR="00020C0A" w:rsidRPr="007E3381" w:rsidRDefault="00020C0A" w:rsidP="00020C0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E3381">
              <w:rPr>
                <w:rFonts w:ascii="GHEA Grapalat" w:hAnsi="GHEA Grapalat"/>
                <w:sz w:val="16"/>
                <w:szCs w:val="16"/>
              </w:rPr>
              <w:t xml:space="preserve">Диаметр не менее 90% от поставляемой партии не менее 7 см, свежие, чистые, без механических повреждений, без поражений вредителями և болезней, разных видов. Безопасность և упаковка в соответствии с «Безопасность пищевых продуктов» (ТК ТС 021/2011), принятым Решением Комиссии Таможенного союза № 880 от 9 декабря 2011 г., и «Безопасность упаковки», принятой Решением 769 Комиссии Таможенного союза от 16 августа. Правила 2011 г. (ТС 005/2011) </w:t>
            </w:r>
            <w:proofErr w:type="spellStart"/>
            <w:r w:rsidRPr="007E3381">
              <w:rPr>
                <w:rFonts w:ascii="GHEA Grapalat" w:hAnsi="GHEA Grapalat"/>
                <w:sz w:val="16"/>
                <w:szCs w:val="16"/>
              </w:rPr>
              <w:t>հոդված</w:t>
            </w:r>
            <w:proofErr w:type="spellEnd"/>
            <w:r w:rsidRPr="007E3381">
              <w:rPr>
                <w:rFonts w:ascii="GHEA Grapalat" w:hAnsi="GHEA Grapalat"/>
                <w:sz w:val="16"/>
                <w:szCs w:val="16"/>
              </w:rPr>
              <w:t xml:space="preserve"> Статья 9 Закона РА «О безопасности пищевых продуктов».</w:t>
            </w:r>
          </w:p>
        </w:tc>
        <w:tc>
          <w:tcPr>
            <w:tcW w:w="1975" w:type="dxa"/>
            <w:gridSpan w:val="3"/>
            <w:vAlign w:val="center"/>
          </w:tcPr>
          <w:p w:rsidR="00020C0A" w:rsidRPr="007E3381" w:rsidRDefault="00020C0A" w:rsidP="00020C0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E3381">
              <w:rPr>
                <w:rFonts w:ascii="GHEA Grapalat" w:hAnsi="GHEA Grapalat"/>
                <w:sz w:val="16"/>
                <w:szCs w:val="16"/>
              </w:rPr>
              <w:t xml:space="preserve">Диаметр не менее 90% от поставляемой партии не менее 7 см, свежие, чистые, без механических повреждений, без поражений вредителями և болезней, разных видов. Безопасность և упаковка в соответствии с «Безопасность пищевых продуктов» (ТК ТС 021/2011), принятым Решением Комиссии Таможенного союза № 880 от 9 декабря 2011 г., и «Безопасность упаковки», принятой Решением 769 Комиссии Таможенного союза от 16 августа. Правила 2011 г. (ТС 005/2011) </w:t>
            </w:r>
            <w:proofErr w:type="spellStart"/>
            <w:r w:rsidRPr="007E3381">
              <w:rPr>
                <w:rFonts w:ascii="GHEA Grapalat" w:hAnsi="GHEA Grapalat"/>
                <w:sz w:val="16"/>
                <w:szCs w:val="16"/>
              </w:rPr>
              <w:t>հոդված</w:t>
            </w:r>
            <w:proofErr w:type="spellEnd"/>
            <w:r w:rsidRPr="007E3381">
              <w:rPr>
                <w:rFonts w:ascii="GHEA Grapalat" w:hAnsi="GHEA Grapalat"/>
                <w:sz w:val="16"/>
                <w:szCs w:val="16"/>
              </w:rPr>
              <w:t xml:space="preserve"> Статья 9 Закона РА «О безопасности пищевых продуктов».</w:t>
            </w:r>
          </w:p>
        </w:tc>
      </w:tr>
      <w:tr w:rsidR="00020C0A" w:rsidRPr="003B00AB" w:rsidTr="00020C0A">
        <w:trPr>
          <w:gridAfter w:val="1"/>
          <w:wAfter w:w="6" w:type="dxa"/>
          <w:trHeight w:val="40"/>
          <w:jc w:val="center"/>
        </w:trPr>
        <w:tc>
          <w:tcPr>
            <w:tcW w:w="669" w:type="dxa"/>
            <w:vAlign w:val="center"/>
          </w:tcPr>
          <w:p w:rsidR="00020C0A" w:rsidRPr="00EE6EC6" w:rsidRDefault="00020C0A" w:rsidP="00020C0A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EE6EC6">
              <w:rPr>
                <w:rFonts w:ascii="GHEA Grapalat" w:hAnsi="GHEA Grapalat" w:cs="Calibri"/>
                <w:sz w:val="22"/>
                <w:szCs w:val="22"/>
              </w:rPr>
              <w:t>18</w:t>
            </w:r>
          </w:p>
        </w:tc>
        <w:tc>
          <w:tcPr>
            <w:tcW w:w="1425" w:type="dxa"/>
            <w:gridSpan w:val="2"/>
            <w:vAlign w:val="center"/>
          </w:tcPr>
          <w:p w:rsidR="00020C0A" w:rsidRPr="002351ED" w:rsidRDefault="00020C0A" w:rsidP="00020C0A">
            <w:r w:rsidRPr="002351ED">
              <w:rPr>
                <w:rFonts w:ascii="Cambria" w:hAnsi="Cambria" w:cs="Cambria"/>
              </w:rPr>
              <w:t>Сахар</w:t>
            </w:r>
          </w:p>
        </w:tc>
        <w:tc>
          <w:tcPr>
            <w:tcW w:w="1073" w:type="dxa"/>
            <w:vAlign w:val="center"/>
          </w:tcPr>
          <w:p w:rsidR="00020C0A" w:rsidRPr="00B138F3" w:rsidRDefault="00020C0A" w:rsidP="00020C0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12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29</w:t>
            </w:r>
          </w:p>
        </w:tc>
        <w:tc>
          <w:tcPr>
            <w:tcW w:w="7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29</w:t>
            </w:r>
          </w:p>
        </w:tc>
        <w:tc>
          <w:tcPr>
            <w:tcW w:w="13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480</w:t>
            </w:r>
          </w:p>
        </w:tc>
        <w:tc>
          <w:tcPr>
            <w:tcW w:w="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480</w:t>
            </w:r>
          </w:p>
        </w:tc>
        <w:tc>
          <w:tcPr>
            <w:tcW w:w="2111" w:type="dxa"/>
            <w:gridSpan w:val="6"/>
            <w:vAlign w:val="center"/>
          </w:tcPr>
          <w:p w:rsidR="00020C0A" w:rsidRPr="007E3381" w:rsidRDefault="00020C0A" w:rsidP="00020C0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E3381">
              <w:rPr>
                <w:rFonts w:ascii="GHEA Grapalat" w:hAnsi="GHEA Grapalat"/>
                <w:sz w:val="16"/>
                <w:szCs w:val="16"/>
              </w:rPr>
              <w:t xml:space="preserve">Белый, объемный, сладкий, без привкуса (как в сухом, так и в растворе). Раствор сахара должен быть прозрачным, без нерастворенного осадка побочных продуктов, массовая доля сахарозы не менее 99,75% (в пересчете на сухое вещество), массовая доля влаги не более 0,14%, массовая доля </w:t>
            </w:r>
            <w:proofErr w:type="spellStart"/>
            <w:r w:rsidRPr="007E3381">
              <w:rPr>
                <w:rFonts w:ascii="GHEA Grapalat" w:hAnsi="GHEA Grapalat"/>
                <w:sz w:val="16"/>
                <w:szCs w:val="16"/>
              </w:rPr>
              <w:t>ферросмесей</w:t>
            </w:r>
            <w:proofErr w:type="spellEnd"/>
            <w:r w:rsidRPr="007E3381">
              <w:rPr>
                <w:rFonts w:ascii="GHEA Grapalat" w:hAnsi="GHEA Grapalat"/>
                <w:sz w:val="16"/>
                <w:szCs w:val="16"/>
              </w:rPr>
              <w:t>: не более чем 0,0003%. Остаточный срок хранения: не менее 60% от срока годности. Безопасность, упаковка և маркировка в соответствии с решением Комиссии Таможенного союза от 9 декабря 2011 г. № 880 «О безопасности пищевых продуктов» (ТК ТС 021/2011), решением Комиссии Таможенного союза № 881 от 9 декабря 2011 г. «Пищевые продукты» Статья 9 статьи 9 Закона РА «О безопасности пищевых продуктов», принятого Решением Комиссии Таможенного союза от 16 августа 2011 г. № 769 о маркировке Таможенного союза (CU 022/2011).</w:t>
            </w:r>
          </w:p>
        </w:tc>
        <w:tc>
          <w:tcPr>
            <w:tcW w:w="1975" w:type="dxa"/>
            <w:gridSpan w:val="3"/>
            <w:vAlign w:val="center"/>
          </w:tcPr>
          <w:p w:rsidR="00020C0A" w:rsidRPr="007E3381" w:rsidRDefault="00020C0A" w:rsidP="00020C0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E3381">
              <w:rPr>
                <w:rFonts w:ascii="GHEA Grapalat" w:hAnsi="GHEA Grapalat"/>
                <w:sz w:val="16"/>
                <w:szCs w:val="16"/>
              </w:rPr>
              <w:t xml:space="preserve">Белый, объемный, сладкий, без привкуса (как в сухом, так и в растворе). Раствор сахара должен быть прозрачным, без нерастворенного осадка побочных продуктов, массовая доля сахарозы не менее 99,75% (в пересчете на сухое вещество), массовая доля влаги не более 0,14%, массовая доля </w:t>
            </w:r>
            <w:proofErr w:type="spellStart"/>
            <w:r w:rsidRPr="007E3381">
              <w:rPr>
                <w:rFonts w:ascii="GHEA Grapalat" w:hAnsi="GHEA Grapalat"/>
                <w:sz w:val="16"/>
                <w:szCs w:val="16"/>
              </w:rPr>
              <w:t>ферросмесей</w:t>
            </w:r>
            <w:proofErr w:type="spellEnd"/>
            <w:r w:rsidRPr="007E3381">
              <w:rPr>
                <w:rFonts w:ascii="GHEA Grapalat" w:hAnsi="GHEA Grapalat"/>
                <w:sz w:val="16"/>
                <w:szCs w:val="16"/>
              </w:rPr>
              <w:t>: не более чем 0,0003%. Остаточный срок хранения: не менее 60% от срока годности. Безопасность, упаковка և маркировка в соответствии с решением Комиссии Таможенного союза от 9 декабря 2011 г. № 880 «О безопасности пищевых продуктов» (ТК ТС 021/2011), решением Комиссии Таможенного союза № 881 от 9 декабря 2011 г. «Пищевые продукты» Статья 9 статьи 9 Закона РА «О безопасности пищевых продуктов», принятого Решением Комиссии Таможенного союза от 16 августа 2011 г. № 769 о маркировке Таможенного союза (CU 022/2011).</w:t>
            </w:r>
          </w:p>
        </w:tc>
      </w:tr>
      <w:tr w:rsidR="00020C0A" w:rsidRPr="003B00AB" w:rsidTr="00020C0A">
        <w:trPr>
          <w:gridAfter w:val="1"/>
          <w:wAfter w:w="6" w:type="dxa"/>
          <w:trHeight w:val="40"/>
          <w:jc w:val="center"/>
        </w:trPr>
        <w:tc>
          <w:tcPr>
            <w:tcW w:w="669" w:type="dxa"/>
            <w:vAlign w:val="center"/>
          </w:tcPr>
          <w:p w:rsidR="00020C0A" w:rsidRPr="00EE6EC6" w:rsidRDefault="00020C0A" w:rsidP="00020C0A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EE6EC6">
              <w:rPr>
                <w:rFonts w:ascii="GHEA Grapalat" w:hAnsi="GHEA Grapalat" w:cs="Calibri"/>
                <w:sz w:val="22"/>
                <w:szCs w:val="22"/>
              </w:rPr>
              <w:t>19</w:t>
            </w:r>
          </w:p>
        </w:tc>
        <w:tc>
          <w:tcPr>
            <w:tcW w:w="1425" w:type="dxa"/>
            <w:gridSpan w:val="2"/>
            <w:vAlign w:val="center"/>
          </w:tcPr>
          <w:p w:rsidR="00020C0A" w:rsidRPr="009E69C5" w:rsidRDefault="00020C0A" w:rsidP="00020C0A">
            <w:pPr>
              <w:rPr>
                <w:lang w:val="en-US"/>
              </w:rPr>
            </w:pPr>
            <w:r w:rsidRPr="002351ED">
              <w:rPr>
                <w:rFonts w:ascii="Cambria" w:hAnsi="Cambria" w:cs="Cambria"/>
              </w:rPr>
              <w:t>Соль</w:t>
            </w:r>
            <w:r w:rsidRPr="002351ED">
              <w:t xml:space="preserve"> </w:t>
            </w:r>
          </w:p>
        </w:tc>
        <w:tc>
          <w:tcPr>
            <w:tcW w:w="1073" w:type="dxa"/>
            <w:vAlign w:val="center"/>
          </w:tcPr>
          <w:p w:rsidR="00020C0A" w:rsidRPr="00B138F3" w:rsidRDefault="00020C0A" w:rsidP="00020C0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12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12</w:t>
            </w:r>
          </w:p>
        </w:tc>
        <w:tc>
          <w:tcPr>
            <w:tcW w:w="7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12</w:t>
            </w:r>
          </w:p>
        </w:tc>
        <w:tc>
          <w:tcPr>
            <w:tcW w:w="13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200</w:t>
            </w:r>
          </w:p>
        </w:tc>
        <w:tc>
          <w:tcPr>
            <w:tcW w:w="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200</w:t>
            </w:r>
          </w:p>
        </w:tc>
        <w:tc>
          <w:tcPr>
            <w:tcW w:w="2111" w:type="dxa"/>
            <w:gridSpan w:val="6"/>
            <w:vAlign w:val="center"/>
          </w:tcPr>
          <w:p w:rsidR="00020C0A" w:rsidRPr="007E3381" w:rsidRDefault="00020C0A" w:rsidP="00020C0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E3381">
              <w:rPr>
                <w:rFonts w:ascii="GHEA Grapalat" w:hAnsi="GHEA Grapalat"/>
                <w:sz w:val="16"/>
                <w:szCs w:val="16"/>
              </w:rPr>
              <w:t>Соль мелкая качественная, йодированная. Срок годности: не менее 12 месяцев со дня изготовления. Безопасность, упаковка և Маркировка в соответствии с решением Комиссии Таможенного союза от 9 декабря 2011 г. № 880 «О безопасности пищевых продуктов» (ТК ТС 021/2011), решением Комиссии Таможенного союза № 881 от 9 декабря 2011 г. «Продукты питания: продукты питания. Статья 9 Закона РА« О безопасности пищевых продуктов », принятого Решением Комиссии Таможенного союза № 769 от 16 августа 2011 г. (CU 005/2011).</w:t>
            </w:r>
          </w:p>
        </w:tc>
        <w:tc>
          <w:tcPr>
            <w:tcW w:w="1975" w:type="dxa"/>
            <w:gridSpan w:val="3"/>
            <w:vAlign w:val="center"/>
          </w:tcPr>
          <w:p w:rsidR="00020C0A" w:rsidRPr="007E3381" w:rsidRDefault="00020C0A" w:rsidP="00020C0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E3381">
              <w:rPr>
                <w:rFonts w:ascii="GHEA Grapalat" w:hAnsi="GHEA Grapalat"/>
                <w:sz w:val="16"/>
                <w:szCs w:val="16"/>
              </w:rPr>
              <w:t>Соль мелкая качественная, йодированная. Срок годности: не менее 12 месяцев со дня изготовления. Безопасность, упаковка և Маркировка в соответствии с решением Комиссии Таможенного союза от 9 декабря 2011 г. № 880 «О безопасности пищевых продуктов» (ТК ТС 021/2011), решением Комиссии Таможенного союза № 881 от 9 декабря 2011 г. «Продукты питания: продукты питания. Статья 9 Закона РА« О безопасности пищевых продуктов », принятого Решением Комиссии Таможенного союза № 769 от 16 августа 2011 г. (CU 005/2011).</w:t>
            </w:r>
          </w:p>
        </w:tc>
      </w:tr>
      <w:tr w:rsidR="00020C0A" w:rsidRPr="003B00AB" w:rsidTr="00020C0A">
        <w:trPr>
          <w:gridAfter w:val="1"/>
          <w:wAfter w:w="6" w:type="dxa"/>
          <w:trHeight w:val="40"/>
          <w:jc w:val="center"/>
        </w:trPr>
        <w:tc>
          <w:tcPr>
            <w:tcW w:w="669" w:type="dxa"/>
            <w:vAlign w:val="center"/>
          </w:tcPr>
          <w:p w:rsidR="00020C0A" w:rsidRPr="00EE6EC6" w:rsidRDefault="00020C0A" w:rsidP="00020C0A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EE6EC6">
              <w:rPr>
                <w:rFonts w:ascii="GHEA Grapalat" w:hAnsi="GHEA Grapalat" w:cs="Calibri"/>
                <w:sz w:val="22"/>
                <w:szCs w:val="22"/>
              </w:rPr>
              <w:t>20</w:t>
            </w:r>
          </w:p>
        </w:tc>
        <w:tc>
          <w:tcPr>
            <w:tcW w:w="1425" w:type="dxa"/>
            <w:gridSpan w:val="2"/>
            <w:vAlign w:val="center"/>
          </w:tcPr>
          <w:p w:rsidR="00020C0A" w:rsidRDefault="00020C0A" w:rsidP="00020C0A">
            <w:r w:rsidRPr="002351ED">
              <w:rPr>
                <w:rFonts w:ascii="Cambria" w:hAnsi="Cambria" w:cs="Cambria"/>
              </w:rPr>
              <w:t>Яйца</w:t>
            </w:r>
          </w:p>
        </w:tc>
        <w:tc>
          <w:tcPr>
            <w:tcW w:w="1073" w:type="dxa"/>
            <w:vAlign w:val="center"/>
          </w:tcPr>
          <w:p w:rsidR="00020C0A" w:rsidRPr="00B138F3" w:rsidRDefault="00020C0A" w:rsidP="00020C0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2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1152</w:t>
            </w:r>
          </w:p>
        </w:tc>
        <w:tc>
          <w:tcPr>
            <w:tcW w:w="7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1152</w:t>
            </w:r>
          </w:p>
        </w:tc>
        <w:tc>
          <w:tcPr>
            <w:tcW w:w="13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75</w:t>
            </w:r>
          </w:p>
        </w:tc>
        <w:tc>
          <w:tcPr>
            <w:tcW w:w="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0A" w:rsidRDefault="00020C0A" w:rsidP="00020C0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75</w:t>
            </w:r>
          </w:p>
        </w:tc>
        <w:tc>
          <w:tcPr>
            <w:tcW w:w="2111" w:type="dxa"/>
            <w:gridSpan w:val="6"/>
            <w:vAlign w:val="center"/>
          </w:tcPr>
          <w:p w:rsidR="00020C0A" w:rsidRPr="007E3381" w:rsidRDefault="00020C0A" w:rsidP="00020C0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E3381">
              <w:rPr>
                <w:rFonts w:ascii="GHEA Grapalat" w:hAnsi="GHEA Grapalat"/>
                <w:sz w:val="16"/>
                <w:szCs w:val="16"/>
              </w:rPr>
              <w:t xml:space="preserve">Яйца куриные 01 сорт, сортированные по массе одного яйца, срок хранения - 25 суток, в холодильных условиях - 90 суток. Срок годности не менее 60%. Безопасность, упаковка և маркировка в соответствии с решением Комиссии Таможенного союза от 9 декабря 2011 г. № 880 «О безопасности пищевых продуктов» (ТС </w:t>
            </w:r>
            <w:proofErr w:type="spellStart"/>
            <w:r w:rsidRPr="007E3381">
              <w:rPr>
                <w:rFonts w:ascii="GHEA Grapalat" w:hAnsi="GHEA Grapalat"/>
                <w:sz w:val="16"/>
                <w:szCs w:val="16"/>
              </w:rPr>
              <w:t>ТС</w:t>
            </w:r>
            <w:proofErr w:type="spellEnd"/>
            <w:r w:rsidRPr="007E3381">
              <w:rPr>
                <w:rFonts w:ascii="GHEA Grapalat" w:hAnsi="GHEA Grapalat"/>
                <w:sz w:val="16"/>
                <w:szCs w:val="16"/>
              </w:rPr>
              <w:t xml:space="preserve"> 021/2011), Комиссией Таможенного союза 9 декабря 2011 г. 2011 г. Постановлением № 881 «Пищевые продукты в части их маркировки»; ст. 9 Закона РА «О безопасности пищевых продуктов»</w:t>
            </w:r>
          </w:p>
        </w:tc>
        <w:tc>
          <w:tcPr>
            <w:tcW w:w="1975" w:type="dxa"/>
            <w:gridSpan w:val="3"/>
            <w:vAlign w:val="center"/>
          </w:tcPr>
          <w:p w:rsidR="00020C0A" w:rsidRPr="007E3381" w:rsidRDefault="00020C0A" w:rsidP="00020C0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E3381">
              <w:rPr>
                <w:rFonts w:ascii="GHEA Grapalat" w:hAnsi="GHEA Grapalat"/>
                <w:sz w:val="16"/>
                <w:szCs w:val="16"/>
              </w:rPr>
              <w:t xml:space="preserve">Яйца куриные 01 сорт, сортированные по массе одного яйца, срок хранения - 25 суток, в холодильных условиях - 90 суток. Срок годности не менее 60%. Безопасность, упаковка և маркировка в соответствии с решением Комиссии Таможенного союза от 9 декабря 2011 г. № 880 «О безопасности пищевых продуктов» (ТС </w:t>
            </w:r>
            <w:proofErr w:type="spellStart"/>
            <w:r w:rsidRPr="007E3381">
              <w:rPr>
                <w:rFonts w:ascii="GHEA Grapalat" w:hAnsi="GHEA Grapalat"/>
                <w:sz w:val="16"/>
                <w:szCs w:val="16"/>
              </w:rPr>
              <w:t>ТС</w:t>
            </w:r>
            <w:proofErr w:type="spellEnd"/>
            <w:r w:rsidRPr="007E3381">
              <w:rPr>
                <w:rFonts w:ascii="GHEA Grapalat" w:hAnsi="GHEA Grapalat"/>
                <w:sz w:val="16"/>
                <w:szCs w:val="16"/>
              </w:rPr>
              <w:t xml:space="preserve"> 021/2011), Комиссией Таможенного союза 9 декабря 2011 г. 2011 г. Постановлением № 881 «Пищевые продукты в части их маркировки»; ст. 9 Закона РА «О безопасности пищевых продуктов»</w:t>
            </w:r>
          </w:p>
        </w:tc>
      </w:tr>
      <w:tr w:rsidR="007E3381" w:rsidRPr="003B00AB" w:rsidTr="00725E77">
        <w:trPr>
          <w:trHeight w:val="169"/>
          <w:jc w:val="center"/>
        </w:trPr>
        <w:tc>
          <w:tcPr>
            <w:tcW w:w="11336" w:type="dxa"/>
            <w:gridSpan w:val="26"/>
            <w:shd w:val="clear" w:color="auto" w:fill="99CCFF"/>
            <w:vAlign w:val="center"/>
          </w:tcPr>
          <w:p w:rsidR="007E3381" w:rsidRPr="003B00AB" w:rsidRDefault="007E3381" w:rsidP="007E3381">
            <w:pPr>
              <w:widowControl w:val="0"/>
              <w:rPr>
                <w:rFonts w:ascii="Arial Unicode" w:hAnsi="Arial Unicode" w:cs="Sylfaen"/>
                <w:b/>
                <w:sz w:val="18"/>
                <w:szCs w:val="18"/>
              </w:rPr>
            </w:pPr>
          </w:p>
        </w:tc>
      </w:tr>
      <w:tr w:rsidR="007E3381" w:rsidRPr="003B00AB" w:rsidTr="00725E77">
        <w:trPr>
          <w:trHeight w:val="137"/>
          <w:jc w:val="center"/>
        </w:trPr>
        <w:tc>
          <w:tcPr>
            <w:tcW w:w="413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381" w:rsidRPr="003B00AB" w:rsidRDefault="007E3381" w:rsidP="007E3381">
            <w:pPr>
              <w:widowControl w:val="0"/>
              <w:rPr>
                <w:rFonts w:ascii="Arial Unicode" w:hAnsi="Arial Unicode" w:cs="Sylfaen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Обоснование выбора процедуры закупки</w:t>
            </w:r>
          </w:p>
        </w:tc>
        <w:tc>
          <w:tcPr>
            <w:tcW w:w="720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381" w:rsidRPr="003B00AB" w:rsidRDefault="007E3381" w:rsidP="007E3381">
            <w:pPr>
              <w:tabs>
                <w:tab w:val="left" w:pos="1248"/>
              </w:tabs>
              <w:rPr>
                <w:rFonts w:ascii="Arial Unicode" w:hAnsi="Arial Unicode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На основании статьи 22 Закона РА «О закупках».</w:t>
            </w:r>
          </w:p>
        </w:tc>
      </w:tr>
      <w:tr w:rsidR="007E3381" w:rsidRPr="003B00AB" w:rsidTr="00725E77">
        <w:trPr>
          <w:trHeight w:val="48"/>
          <w:jc w:val="center"/>
        </w:trPr>
        <w:tc>
          <w:tcPr>
            <w:tcW w:w="11336" w:type="dxa"/>
            <w:gridSpan w:val="2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E3381" w:rsidRPr="003B00AB" w:rsidRDefault="007E3381" w:rsidP="007E3381">
            <w:pPr>
              <w:widowControl w:val="0"/>
              <w:rPr>
                <w:rFonts w:ascii="Arial Unicode" w:hAnsi="Arial Unicode" w:cs="Sylfaen"/>
                <w:b/>
                <w:sz w:val="18"/>
                <w:szCs w:val="18"/>
              </w:rPr>
            </w:pPr>
          </w:p>
        </w:tc>
      </w:tr>
      <w:tr w:rsidR="007E3381" w:rsidRPr="003B00AB" w:rsidTr="00725E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336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E3381" w:rsidRPr="003B00AB" w:rsidRDefault="007E3381" w:rsidP="007E3381">
            <w:pPr>
              <w:tabs>
                <w:tab w:val="left" w:pos="1248"/>
              </w:tabs>
              <w:rPr>
                <w:rFonts w:ascii="Arial Unicode" w:hAnsi="Arial Unicode"/>
                <w:b/>
                <w:sz w:val="18"/>
                <w:szCs w:val="18"/>
              </w:rPr>
            </w:pPr>
          </w:p>
        </w:tc>
      </w:tr>
      <w:tr w:rsidR="007E3381" w:rsidRPr="003B00AB" w:rsidTr="00DC3F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80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3381" w:rsidRPr="003B00AB" w:rsidRDefault="007E3381" w:rsidP="007E3381">
            <w:pPr>
              <w:tabs>
                <w:tab w:val="left" w:pos="1248"/>
              </w:tabs>
              <w:rPr>
                <w:rFonts w:ascii="Arial Unicode" w:hAnsi="Arial Unicode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Дата направления или опубликования приглашения</w:t>
            </w:r>
          </w:p>
        </w:tc>
        <w:tc>
          <w:tcPr>
            <w:tcW w:w="4533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E3381" w:rsidRPr="003B00AB" w:rsidRDefault="004F3340" w:rsidP="007E3381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8"/>
                <w:szCs w:val="18"/>
                <w:lang w:val="en-US"/>
              </w:rPr>
            </w:pPr>
            <w:r>
              <w:rPr>
                <w:rFonts w:ascii="Arial Unicode" w:hAnsi="Arial Unicode"/>
                <w:b/>
                <w:sz w:val="16"/>
                <w:szCs w:val="16"/>
              </w:rPr>
              <w:t>29</w:t>
            </w:r>
            <w:r w:rsidR="007E3381">
              <w:rPr>
                <w:rFonts w:ascii="Arial Unicode" w:hAnsi="Arial Unicode"/>
                <w:b/>
                <w:sz w:val="16"/>
                <w:szCs w:val="16"/>
              </w:rPr>
              <w:t>.</w:t>
            </w:r>
            <w:r w:rsidR="007E3381">
              <w:rPr>
                <w:rFonts w:asciiTheme="minorHAnsi" w:hAnsiTheme="minorHAnsi"/>
                <w:b/>
                <w:sz w:val="16"/>
                <w:szCs w:val="16"/>
                <w:lang w:val="hy-AM"/>
              </w:rPr>
              <w:t>10</w:t>
            </w:r>
            <w:r w:rsidR="007E3381">
              <w:rPr>
                <w:rFonts w:ascii="Arial Unicode" w:hAnsi="Arial Unicode"/>
                <w:b/>
                <w:sz w:val="16"/>
                <w:szCs w:val="16"/>
              </w:rPr>
              <w:t>.202</w:t>
            </w:r>
            <w:r w:rsidR="007E3381">
              <w:rPr>
                <w:rFonts w:asciiTheme="minorHAnsi" w:hAnsiTheme="minorHAnsi"/>
                <w:b/>
                <w:sz w:val="16"/>
                <w:szCs w:val="16"/>
                <w:lang w:val="hy-AM"/>
              </w:rPr>
              <w:t>1</w:t>
            </w:r>
            <w:r w:rsidR="007E3381">
              <w:rPr>
                <w:rFonts w:ascii="Arial Unicode" w:hAnsi="Arial Unicode"/>
                <w:b/>
                <w:sz w:val="16"/>
                <w:szCs w:val="16"/>
              </w:rPr>
              <w:t>թ.</w:t>
            </w:r>
          </w:p>
        </w:tc>
      </w:tr>
      <w:tr w:rsidR="007E3381" w:rsidRPr="003B00AB" w:rsidTr="00DC3F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35" w:type="dxa"/>
          <w:trHeight w:val="164"/>
          <w:jc w:val="center"/>
        </w:trPr>
        <w:tc>
          <w:tcPr>
            <w:tcW w:w="680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3381" w:rsidRPr="003B00AB" w:rsidRDefault="007E3381" w:rsidP="007E3381">
            <w:pPr>
              <w:widowControl w:val="0"/>
              <w:rPr>
                <w:rFonts w:ascii="Arial Unicode" w:hAnsi="Arial Unicode"/>
                <w:b/>
                <w:sz w:val="18"/>
                <w:szCs w:val="18"/>
                <w:u w:val="single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Дата изменений, внесенных в приглашение</w:t>
            </w:r>
          </w:p>
        </w:tc>
        <w:tc>
          <w:tcPr>
            <w:tcW w:w="4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3381" w:rsidRPr="003B00AB" w:rsidRDefault="007E3381" w:rsidP="007E3381">
            <w:pPr>
              <w:widowControl w:val="0"/>
              <w:rPr>
                <w:rFonts w:ascii="Arial Unicode" w:hAnsi="Arial Unicode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1</w:t>
            </w:r>
          </w:p>
        </w:tc>
        <w:tc>
          <w:tcPr>
            <w:tcW w:w="397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3381" w:rsidRPr="003B00AB" w:rsidRDefault="007E3381" w:rsidP="007E3381">
            <w:pPr>
              <w:tabs>
                <w:tab w:val="left" w:pos="1248"/>
              </w:tabs>
              <w:rPr>
                <w:rFonts w:ascii="Arial Unicode" w:hAnsi="Arial Unicode"/>
                <w:b/>
                <w:sz w:val="18"/>
                <w:szCs w:val="18"/>
              </w:rPr>
            </w:pPr>
          </w:p>
        </w:tc>
      </w:tr>
      <w:tr w:rsidR="007E3381" w:rsidRPr="003B00AB" w:rsidTr="00DC3F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35" w:type="dxa"/>
          <w:trHeight w:val="92"/>
          <w:jc w:val="center"/>
        </w:trPr>
        <w:tc>
          <w:tcPr>
            <w:tcW w:w="680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3381" w:rsidRPr="003B00AB" w:rsidRDefault="007E3381" w:rsidP="007E3381">
            <w:pPr>
              <w:widowControl w:val="0"/>
              <w:rPr>
                <w:rFonts w:ascii="Arial Unicode" w:hAnsi="Arial Unicode" w:cs="Sylfaen"/>
                <w:b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3381" w:rsidRPr="003B00AB" w:rsidRDefault="007E3381" w:rsidP="007E3381">
            <w:pPr>
              <w:widowControl w:val="0"/>
              <w:rPr>
                <w:rFonts w:ascii="Arial Unicode" w:hAnsi="Arial Unicode" w:cs="Sylfaen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…</w:t>
            </w:r>
          </w:p>
        </w:tc>
        <w:tc>
          <w:tcPr>
            <w:tcW w:w="397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3381" w:rsidRPr="003B00AB" w:rsidRDefault="007E3381" w:rsidP="007E3381">
            <w:pPr>
              <w:tabs>
                <w:tab w:val="left" w:pos="1248"/>
              </w:tabs>
              <w:rPr>
                <w:rFonts w:ascii="Arial Unicode" w:hAnsi="Arial Unicode"/>
                <w:b/>
                <w:sz w:val="18"/>
                <w:szCs w:val="18"/>
              </w:rPr>
            </w:pPr>
          </w:p>
        </w:tc>
      </w:tr>
      <w:tr w:rsidR="007E3381" w:rsidRPr="003B00AB" w:rsidTr="00DC3F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35" w:type="dxa"/>
          <w:trHeight w:val="47"/>
          <w:jc w:val="center"/>
        </w:trPr>
        <w:tc>
          <w:tcPr>
            <w:tcW w:w="680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3381" w:rsidRPr="003B00AB" w:rsidRDefault="007E3381" w:rsidP="007E3381">
            <w:pPr>
              <w:widowControl w:val="0"/>
              <w:rPr>
                <w:rFonts w:ascii="Arial Unicode" w:hAnsi="Arial Unicode" w:cs="Sylfaen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Дата разъяснений относительно приглашения</w:t>
            </w:r>
          </w:p>
        </w:tc>
        <w:tc>
          <w:tcPr>
            <w:tcW w:w="4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3381" w:rsidRPr="003B00AB" w:rsidRDefault="007E3381" w:rsidP="007E3381">
            <w:pPr>
              <w:widowControl w:val="0"/>
              <w:rPr>
                <w:rFonts w:ascii="Arial Unicode" w:hAnsi="Arial Unicode"/>
                <w:b/>
                <w:sz w:val="18"/>
                <w:szCs w:val="18"/>
              </w:rPr>
            </w:pPr>
          </w:p>
        </w:tc>
        <w:tc>
          <w:tcPr>
            <w:tcW w:w="212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3381" w:rsidRPr="003B00AB" w:rsidRDefault="007E3381" w:rsidP="007E3381">
            <w:pPr>
              <w:tabs>
                <w:tab w:val="left" w:pos="1248"/>
              </w:tabs>
              <w:rPr>
                <w:rFonts w:ascii="Arial Unicode" w:hAnsi="Arial Unicode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Получения запроса</w:t>
            </w:r>
          </w:p>
        </w:tc>
        <w:tc>
          <w:tcPr>
            <w:tcW w:w="184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3381" w:rsidRPr="003B00AB" w:rsidRDefault="007E3381" w:rsidP="007E3381">
            <w:pPr>
              <w:tabs>
                <w:tab w:val="left" w:pos="1248"/>
              </w:tabs>
              <w:rPr>
                <w:rFonts w:ascii="Arial Unicode" w:hAnsi="Arial Unicode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Разъяснения</w:t>
            </w:r>
          </w:p>
        </w:tc>
      </w:tr>
      <w:tr w:rsidR="007E3381" w:rsidRPr="003B00AB" w:rsidTr="00DC3F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35" w:type="dxa"/>
          <w:trHeight w:val="47"/>
          <w:jc w:val="center"/>
        </w:trPr>
        <w:tc>
          <w:tcPr>
            <w:tcW w:w="6803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3381" w:rsidRPr="003B00AB" w:rsidRDefault="007E3381" w:rsidP="007E3381">
            <w:pPr>
              <w:widowControl w:val="0"/>
              <w:rPr>
                <w:rFonts w:ascii="Arial Unicode" w:hAnsi="Arial Unicode"/>
                <w:b/>
                <w:sz w:val="18"/>
                <w:szCs w:val="18"/>
                <w:u w:val="single"/>
              </w:rPr>
            </w:pPr>
          </w:p>
        </w:tc>
        <w:tc>
          <w:tcPr>
            <w:tcW w:w="4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3381" w:rsidRPr="003B00AB" w:rsidRDefault="007E3381" w:rsidP="007E3381">
            <w:pPr>
              <w:widowControl w:val="0"/>
              <w:rPr>
                <w:rFonts w:ascii="Arial Unicode" w:hAnsi="Arial Unicode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1</w:t>
            </w:r>
          </w:p>
        </w:tc>
        <w:tc>
          <w:tcPr>
            <w:tcW w:w="212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3381" w:rsidRPr="003B00AB" w:rsidRDefault="007E3381" w:rsidP="007E3381">
            <w:pPr>
              <w:tabs>
                <w:tab w:val="left" w:pos="1248"/>
              </w:tabs>
              <w:rPr>
                <w:rFonts w:ascii="Arial Unicode" w:hAnsi="Arial Unicode"/>
                <w:b/>
                <w:sz w:val="18"/>
                <w:szCs w:val="18"/>
              </w:rPr>
            </w:pPr>
          </w:p>
        </w:tc>
        <w:tc>
          <w:tcPr>
            <w:tcW w:w="184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3381" w:rsidRPr="003B00AB" w:rsidRDefault="007E3381" w:rsidP="007E3381">
            <w:pPr>
              <w:tabs>
                <w:tab w:val="left" w:pos="1248"/>
              </w:tabs>
              <w:rPr>
                <w:rFonts w:ascii="Arial Unicode" w:hAnsi="Arial Unicode"/>
                <w:b/>
                <w:sz w:val="18"/>
                <w:szCs w:val="18"/>
              </w:rPr>
            </w:pPr>
          </w:p>
        </w:tc>
      </w:tr>
      <w:tr w:rsidR="007E3381" w:rsidRPr="003B00AB" w:rsidTr="00DC3F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35" w:type="dxa"/>
          <w:trHeight w:val="155"/>
          <w:jc w:val="center"/>
        </w:trPr>
        <w:tc>
          <w:tcPr>
            <w:tcW w:w="680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3381" w:rsidRPr="003B00AB" w:rsidRDefault="007E3381" w:rsidP="007E3381">
            <w:pPr>
              <w:widowControl w:val="0"/>
              <w:rPr>
                <w:rFonts w:ascii="Arial Unicode" w:hAnsi="Arial Unicode" w:cs="Sylfaen"/>
                <w:b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3381" w:rsidRPr="003B00AB" w:rsidRDefault="007E3381" w:rsidP="007E3381">
            <w:pPr>
              <w:widowControl w:val="0"/>
              <w:rPr>
                <w:rFonts w:ascii="Arial Unicode" w:hAnsi="Arial Unicode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…</w:t>
            </w:r>
          </w:p>
        </w:tc>
        <w:tc>
          <w:tcPr>
            <w:tcW w:w="212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3381" w:rsidRPr="003B00AB" w:rsidRDefault="007E3381" w:rsidP="007E3381">
            <w:pPr>
              <w:tabs>
                <w:tab w:val="left" w:pos="1248"/>
              </w:tabs>
              <w:rPr>
                <w:rFonts w:ascii="Arial Unicode" w:hAnsi="Arial Unicode"/>
                <w:b/>
                <w:sz w:val="18"/>
                <w:szCs w:val="18"/>
              </w:rPr>
            </w:pPr>
          </w:p>
        </w:tc>
        <w:tc>
          <w:tcPr>
            <w:tcW w:w="184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3381" w:rsidRPr="003B00AB" w:rsidRDefault="007E3381" w:rsidP="007E3381">
            <w:pPr>
              <w:tabs>
                <w:tab w:val="left" w:pos="1248"/>
              </w:tabs>
              <w:rPr>
                <w:rFonts w:ascii="Arial Unicode" w:hAnsi="Arial Unicode"/>
                <w:b/>
                <w:sz w:val="18"/>
                <w:szCs w:val="18"/>
              </w:rPr>
            </w:pPr>
          </w:p>
        </w:tc>
      </w:tr>
      <w:tr w:rsidR="007E3381" w:rsidRPr="003B00AB" w:rsidTr="00725E77">
        <w:trPr>
          <w:trHeight w:val="54"/>
          <w:jc w:val="center"/>
        </w:trPr>
        <w:tc>
          <w:tcPr>
            <w:tcW w:w="11336" w:type="dxa"/>
            <w:gridSpan w:val="26"/>
            <w:shd w:val="clear" w:color="auto" w:fill="99CCFF"/>
            <w:vAlign w:val="center"/>
          </w:tcPr>
          <w:p w:rsidR="007E3381" w:rsidRPr="003B00AB" w:rsidRDefault="007E3381" w:rsidP="007E3381">
            <w:pPr>
              <w:widowControl w:val="0"/>
              <w:rPr>
                <w:rFonts w:ascii="Arial Unicode" w:hAnsi="Arial Unicode" w:cs="Sylfaen"/>
                <w:b/>
                <w:sz w:val="18"/>
                <w:szCs w:val="18"/>
              </w:rPr>
            </w:pPr>
          </w:p>
        </w:tc>
      </w:tr>
      <w:tr w:rsidR="007E3381" w:rsidRPr="003B00AB" w:rsidTr="007E3381">
        <w:trPr>
          <w:trHeight w:val="40"/>
          <w:jc w:val="center"/>
        </w:trPr>
        <w:tc>
          <w:tcPr>
            <w:tcW w:w="991" w:type="dxa"/>
            <w:gridSpan w:val="2"/>
            <w:vMerge w:val="restart"/>
            <w:shd w:val="clear" w:color="auto" w:fill="auto"/>
            <w:vAlign w:val="center"/>
          </w:tcPr>
          <w:p w:rsidR="007E3381" w:rsidRPr="003B00AB" w:rsidRDefault="007E3381" w:rsidP="007E3381">
            <w:pPr>
              <w:widowControl w:val="0"/>
              <w:rPr>
                <w:rFonts w:ascii="Arial Unicode" w:hAnsi="Arial Unicode"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П/Н</w:t>
            </w:r>
          </w:p>
        </w:tc>
        <w:tc>
          <w:tcPr>
            <w:tcW w:w="2407" w:type="dxa"/>
            <w:gridSpan w:val="4"/>
            <w:vMerge w:val="restart"/>
            <w:shd w:val="clear" w:color="auto" w:fill="auto"/>
            <w:vAlign w:val="center"/>
          </w:tcPr>
          <w:p w:rsidR="007E3381" w:rsidRPr="003B00AB" w:rsidRDefault="007E3381" w:rsidP="007E3381">
            <w:pPr>
              <w:widowControl w:val="0"/>
              <w:rPr>
                <w:rFonts w:ascii="Arial Unicode" w:hAnsi="Arial Unicode"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Наименования участников</w:t>
            </w:r>
          </w:p>
        </w:tc>
        <w:tc>
          <w:tcPr>
            <w:tcW w:w="7938" w:type="dxa"/>
            <w:gridSpan w:val="20"/>
            <w:shd w:val="clear" w:color="auto" w:fill="auto"/>
            <w:vAlign w:val="center"/>
          </w:tcPr>
          <w:p w:rsidR="007E3381" w:rsidRPr="003B00AB" w:rsidRDefault="007E3381" w:rsidP="007E3381">
            <w:pPr>
              <w:widowControl w:val="0"/>
              <w:rPr>
                <w:rFonts w:ascii="Arial Unicode" w:hAnsi="Arial Unicode"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Цена, представленная по заявке каждого участника</w:t>
            </w:r>
          </w:p>
        </w:tc>
      </w:tr>
      <w:tr w:rsidR="007E3381" w:rsidRPr="003B00AB" w:rsidTr="007E3381">
        <w:trPr>
          <w:trHeight w:val="213"/>
          <w:jc w:val="center"/>
        </w:trPr>
        <w:tc>
          <w:tcPr>
            <w:tcW w:w="991" w:type="dxa"/>
            <w:gridSpan w:val="2"/>
            <w:vMerge/>
            <w:shd w:val="clear" w:color="auto" w:fill="auto"/>
            <w:vAlign w:val="center"/>
          </w:tcPr>
          <w:p w:rsidR="007E3381" w:rsidRPr="003B00AB" w:rsidRDefault="007E3381" w:rsidP="007E3381">
            <w:pPr>
              <w:widowControl w:val="0"/>
              <w:rPr>
                <w:rFonts w:ascii="Arial Unicode" w:hAnsi="Arial Unicode" w:cs="Sylfaen"/>
                <w:b/>
                <w:sz w:val="18"/>
                <w:szCs w:val="18"/>
              </w:rPr>
            </w:pPr>
          </w:p>
        </w:tc>
        <w:tc>
          <w:tcPr>
            <w:tcW w:w="2407" w:type="dxa"/>
            <w:gridSpan w:val="4"/>
            <w:vMerge/>
            <w:shd w:val="clear" w:color="auto" w:fill="auto"/>
            <w:vAlign w:val="center"/>
          </w:tcPr>
          <w:p w:rsidR="007E3381" w:rsidRPr="003B00AB" w:rsidRDefault="007E3381" w:rsidP="007E3381">
            <w:pPr>
              <w:widowControl w:val="0"/>
              <w:rPr>
                <w:rFonts w:ascii="Arial Unicode" w:hAnsi="Arial Unicode" w:cs="Sylfaen"/>
                <w:b/>
                <w:sz w:val="18"/>
                <w:szCs w:val="18"/>
              </w:rPr>
            </w:pPr>
          </w:p>
        </w:tc>
        <w:tc>
          <w:tcPr>
            <w:tcW w:w="7938" w:type="dxa"/>
            <w:gridSpan w:val="20"/>
            <w:shd w:val="clear" w:color="auto" w:fill="auto"/>
            <w:vAlign w:val="center"/>
          </w:tcPr>
          <w:p w:rsidR="007E3381" w:rsidRPr="003B00AB" w:rsidRDefault="007E3381" w:rsidP="007E3381">
            <w:pPr>
              <w:widowControl w:val="0"/>
              <w:rPr>
                <w:rFonts w:ascii="Arial Unicode" w:hAnsi="Arial Unicode" w:cs="Sylfaen"/>
                <w:b/>
                <w:sz w:val="18"/>
                <w:szCs w:val="18"/>
                <w:lang w:val="en-US"/>
              </w:rPr>
            </w:pPr>
            <w:proofErr w:type="spellStart"/>
            <w:r w:rsidRPr="003B00AB">
              <w:rPr>
                <w:rFonts w:ascii="Arial Unicode" w:hAnsi="Arial Unicode"/>
                <w:b/>
                <w:sz w:val="18"/>
                <w:szCs w:val="18"/>
              </w:rPr>
              <w:t>Драмов</w:t>
            </w:r>
            <w:proofErr w:type="spellEnd"/>
            <w:r w:rsidRPr="003B00AB">
              <w:rPr>
                <w:rFonts w:ascii="Arial Unicode" w:hAnsi="Arial Unicode"/>
                <w:b/>
                <w:sz w:val="18"/>
                <w:szCs w:val="18"/>
              </w:rPr>
              <w:t xml:space="preserve"> РА</w:t>
            </w:r>
          </w:p>
        </w:tc>
      </w:tr>
      <w:tr w:rsidR="007E3381" w:rsidRPr="003B00AB" w:rsidTr="007E3381">
        <w:trPr>
          <w:trHeight w:val="137"/>
          <w:jc w:val="center"/>
        </w:trPr>
        <w:tc>
          <w:tcPr>
            <w:tcW w:w="991" w:type="dxa"/>
            <w:gridSpan w:val="2"/>
            <w:vMerge/>
            <w:shd w:val="clear" w:color="auto" w:fill="auto"/>
            <w:vAlign w:val="center"/>
          </w:tcPr>
          <w:p w:rsidR="007E3381" w:rsidRPr="003B00AB" w:rsidRDefault="007E3381" w:rsidP="007E3381">
            <w:pPr>
              <w:widowControl w:val="0"/>
              <w:rPr>
                <w:rFonts w:ascii="Arial Unicode" w:hAnsi="Arial Unicode" w:cs="Sylfaen"/>
                <w:b/>
                <w:sz w:val="18"/>
                <w:szCs w:val="18"/>
              </w:rPr>
            </w:pPr>
          </w:p>
        </w:tc>
        <w:tc>
          <w:tcPr>
            <w:tcW w:w="2407" w:type="dxa"/>
            <w:gridSpan w:val="4"/>
            <w:vMerge/>
            <w:shd w:val="clear" w:color="auto" w:fill="auto"/>
            <w:vAlign w:val="center"/>
          </w:tcPr>
          <w:p w:rsidR="007E3381" w:rsidRPr="003B00AB" w:rsidRDefault="007E3381" w:rsidP="007E3381">
            <w:pPr>
              <w:widowControl w:val="0"/>
              <w:rPr>
                <w:rFonts w:ascii="Arial Unicode" w:hAnsi="Arial Unicode" w:cs="Sylfaen"/>
                <w:b/>
                <w:sz w:val="18"/>
                <w:szCs w:val="18"/>
              </w:rPr>
            </w:pPr>
          </w:p>
        </w:tc>
        <w:tc>
          <w:tcPr>
            <w:tcW w:w="340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381" w:rsidRPr="003B00AB" w:rsidRDefault="007E3381" w:rsidP="007E3381">
            <w:pPr>
              <w:widowControl w:val="0"/>
              <w:rPr>
                <w:rFonts w:ascii="Arial Unicode" w:hAnsi="Arial Unicode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Цена без НДС</w:t>
            </w:r>
          </w:p>
        </w:tc>
        <w:tc>
          <w:tcPr>
            <w:tcW w:w="18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381" w:rsidRPr="003B00AB" w:rsidRDefault="007E3381" w:rsidP="007E3381">
            <w:pPr>
              <w:widowControl w:val="0"/>
              <w:rPr>
                <w:rFonts w:ascii="Arial Unicode" w:hAnsi="Arial Unicode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НДС</w:t>
            </w:r>
          </w:p>
        </w:tc>
        <w:tc>
          <w:tcPr>
            <w:tcW w:w="263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381" w:rsidRPr="003B00AB" w:rsidRDefault="007E3381" w:rsidP="007E3381">
            <w:pPr>
              <w:widowControl w:val="0"/>
              <w:rPr>
                <w:rFonts w:ascii="Arial Unicode" w:hAnsi="Arial Unicode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Всего</w:t>
            </w:r>
          </w:p>
        </w:tc>
      </w:tr>
      <w:tr w:rsidR="007E3381" w:rsidRPr="003B00AB" w:rsidTr="00D64AE5">
        <w:trPr>
          <w:trHeight w:val="137"/>
          <w:jc w:val="center"/>
        </w:trPr>
        <w:tc>
          <w:tcPr>
            <w:tcW w:w="99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381" w:rsidRPr="003B00AB" w:rsidRDefault="007E3381" w:rsidP="007E3381">
            <w:pPr>
              <w:widowControl w:val="0"/>
              <w:rPr>
                <w:rFonts w:ascii="Arial Unicode" w:hAnsi="Arial Unicode" w:cs="Sylfaen"/>
                <w:b/>
                <w:sz w:val="18"/>
                <w:szCs w:val="18"/>
              </w:rPr>
            </w:pPr>
          </w:p>
        </w:tc>
        <w:tc>
          <w:tcPr>
            <w:tcW w:w="240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381" w:rsidRPr="003B00AB" w:rsidRDefault="007E3381" w:rsidP="007E3381">
            <w:pPr>
              <w:widowControl w:val="0"/>
              <w:rPr>
                <w:rFonts w:ascii="Arial Unicode" w:hAnsi="Arial Unicode" w:cs="Sylfaen"/>
                <w:b/>
                <w:sz w:val="18"/>
                <w:szCs w:val="18"/>
              </w:rPr>
            </w:pPr>
          </w:p>
        </w:tc>
        <w:tc>
          <w:tcPr>
            <w:tcW w:w="11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381" w:rsidRPr="003B00AB" w:rsidRDefault="007E3381" w:rsidP="007E3381">
            <w:pPr>
              <w:widowControl w:val="0"/>
              <w:rPr>
                <w:rFonts w:ascii="Arial Unicode" w:hAnsi="Arial Unicode" w:cs="Sylfaen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381" w:rsidRPr="003B00AB" w:rsidRDefault="007E3381" w:rsidP="007E3381">
            <w:pPr>
              <w:widowControl w:val="0"/>
              <w:rPr>
                <w:rFonts w:ascii="Arial Unicode" w:hAnsi="Arial Unicode" w:cs="Sylfaen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общая</w:t>
            </w:r>
          </w:p>
        </w:tc>
        <w:tc>
          <w:tcPr>
            <w:tcW w:w="8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381" w:rsidRPr="003B00AB" w:rsidRDefault="007E3381" w:rsidP="007E3381">
            <w:pPr>
              <w:widowControl w:val="0"/>
              <w:rPr>
                <w:rFonts w:ascii="Arial Unicode" w:hAnsi="Arial Unicode" w:cs="Sylfaen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04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381" w:rsidRPr="003B00AB" w:rsidRDefault="007E3381" w:rsidP="007E3381">
            <w:pPr>
              <w:widowControl w:val="0"/>
              <w:rPr>
                <w:rFonts w:ascii="Arial Unicode" w:hAnsi="Arial Unicode" w:cs="Sylfaen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общая</w:t>
            </w:r>
          </w:p>
        </w:tc>
        <w:tc>
          <w:tcPr>
            <w:tcW w:w="11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381" w:rsidRPr="003B00AB" w:rsidRDefault="007E3381" w:rsidP="007E3381">
            <w:pPr>
              <w:widowControl w:val="0"/>
              <w:rPr>
                <w:rFonts w:ascii="Arial Unicode" w:hAnsi="Arial Unicode" w:cs="Sylfaen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44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381" w:rsidRPr="003B00AB" w:rsidRDefault="007E3381" w:rsidP="007E3381">
            <w:pPr>
              <w:widowControl w:val="0"/>
              <w:rPr>
                <w:rFonts w:ascii="Arial Unicode" w:hAnsi="Arial Unicode" w:cs="Sylfaen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общая</w:t>
            </w:r>
          </w:p>
        </w:tc>
      </w:tr>
      <w:tr w:rsidR="004F3340" w:rsidRPr="003B00AB" w:rsidTr="00DE52F4">
        <w:trPr>
          <w:trHeight w:val="293"/>
          <w:jc w:val="center"/>
        </w:trPr>
        <w:tc>
          <w:tcPr>
            <w:tcW w:w="991" w:type="dxa"/>
            <w:gridSpan w:val="2"/>
            <w:shd w:val="clear" w:color="auto" w:fill="auto"/>
            <w:vAlign w:val="center"/>
          </w:tcPr>
          <w:p w:rsidR="004F3340" w:rsidRPr="003B00AB" w:rsidRDefault="004F3340" w:rsidP="004F3340">
            <w:pPr>
              <w:widowControl w:val="0"/>
              <w:jc w:val="center"/>
              <w:rPr>
                <w:rFonts w:ascii="Arial Unicode" w:hAnsi="Arial Unicode" w:cs="Sylfaen"/>
                <w:b/>
                <w:sz w:val="18"/>
                <w:szCs w:val="18"/>
              </w:rPr>
            </w:pPr>
            <w:r w:rsidRPr="003B00AB">
              <w:rPr>
                <w:rFonts w:ascii="Arial Unicode" w:hAnsi="Arial Unicode" w:cs="Sylfaen"/>
                <w:b/>
                <w:sz w:val="18"/>
                <w:szCs w:val="18"/>
              </w:rPr>
              <w:t>Лот 1</w:t>
            </w:r>
          </w:p>
        </w:tc>
        <w:tc>
          <w:tcPr>
            <w:tcW w:w="2407" w:type="dxa"/>
            <w:gridSpan w:val="4"/>
            <w:shd w:val="clear" w:color="auto" w:fill="auto"/>
            <w:vAlign w:val="center"/>
          </w:tcPr>
          <w:p w:rsidR="004F3340" w:rsidRPr="003B00AB" w:rsidRDefault="004F3340" w:rsidP="004F3340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>"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Arial Unicode" w:hAnsi="Arial Unicode" w:cs="Arial" w:hint="eastAsia"/>
                <w:sz w:val="16"/>
                <w:szCs w:val="16"/>
                <w:lang w:val="hy-AM"/>
              </w:rPr>
              <w:t xml:space="preserve">Оганес Оганесян </w:t>
            </w: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>"</w:t>
            </w:r>
            <w:r w:rsidRPr="003B00A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</w:t>
            </w:r>
            <w:r w:rsidRPr="003B00AB">
              <w:rPr>
                <w:rFonts w:ascii="Arial Unicode" w:hAnsi="Arial Unicode" w:cs="Arial"/>
                <w:sz w:val="16"/>
                <w:szCs w:val="16"/>
              </w:rPr>
              <w:t>ИП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250,00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250,00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50,00</w:t>
            </w:r>
          </w:p>
        </w:tc>
        <w:tc>
          <w:tcPr>
            <w:tcW w:w="1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50,00</w:t>
            </w:r>
          </w:p>
        </w:tc>
        <w:tc>
          <w:tcPr>
            <w:tcW w:w="1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Pr="008C00E3" w:rsidRDefault="004F3340" w:rsidP="004F3340">
            <w:r w:rsidRPr="008C00E3">
              <w:t>300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Pr="004218D9" w:rsidRDefault="004F3340" w:rsidP="004F3340">
            <w:r w:rsidRPr="004218D9">
              <w:t>300</w:t>
            </w:r>
          </w:p>
        </w:tc>
      </w:tr>
      <w:tr w:rsidR="004F3340" w:rsidRPr="003B00AB" w:rsidTr="00DE52F4">
        <w:trPr>
          <w:trHeight w:val="293"/>
          <w:jc w:val="center"/>
        </w:trPr>
        <w:tc>
          <w:tcPr>
            <w:tcW w:w="991" w:type="dxa"/>
            <w:gridSpan w:val="2"/>
            <w:shd w:val="clear" w:color="auto" w:fill="auto"/>
            <w:vAlign w:val="center"/>
          </w:tcPr>
          <w:p w:rsidR="004F3340" w:rsidRPr="003B00AB" w:rsidRDefault="004F3340" w:rsidP="004F3340">
            <w:pPr>
              <w:widowControl w:val="0"/>
              <w:jc w:val="center"/>
              <w:rPr>
                <w:rFonts w:ascii="Arial Unicode" w:hAnsi="Arial Unicode" w:cs="Sylfaen"/>
                <w:b/>
                <w:sz w:val="18"/>
                <w:szCs w:val="18"/>
              </w:rPr>
            </w:pPr>
            <w:r w:rsidRPr="003B00AB">
              <w:rPr>
                <w:rFonts w:ascii="Arial Unicode" w:hAnsi="Arial Unicode" w:cs="Sylfaen"/>
                <w:b/>
                <w:sz w:val="18"/>
                <w:szCs w:val="18"/>
              </w:rPr>
              <w:t xml:space="preserve">Лот </w:t>
            </w:r>
            <w:r>
              <w:rPr>
                <w:rFonts w:ascii="Arial Unicode" w:hAnsi="Arial Unicode" w:cs="Sylfaen"/>
                <w:b/>
                <w:sz w:val="18"/>
                <w:szCs w:val="18"/>
              </w:rPr>
              <w:t>2</w:t>
            </w:r>
          </w:p>
        </w:tc>
        <w:tc>
          <w:tcPr>
            <w:tcW w:w="2407" w:type="dxa"/>
            <w:gridSpan w:val="4"/>
            <w:shd w:val="clear" w:color="auto" w:fill="auto"/>
            <w:vAlign w:val="center"/>
          </w:tcPr>
          <w:p w:rsidR="004F3340" w:rsidRPr="003B00AB" w:rsidRDefault="004F3340" w:rsidP="004F3340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>"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Arial Unicode" w:hAnsi="Arial Unicode" w:cs="Arial" w:hint="eastAsia"/>
                <w:sz w:val="16"/>
                <w:szCs w:val="16"/>
                <w:lang w:val="hy-AM"/>
              </w:rPr>
              <w:t xml:space="preserve">Оганес Оганесян </w:t>
            </w: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>"</w:t>
            </w:r>
            <w:r w:rsidRPr="003B00A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</w:t>
            </w:r>
            <w:r w:rsidRPr="003B00AB">
              <w:rPr>
                <w:rFonts w:ascii="Arial Unicode" w:hAnsi="Arial Unicode" w:cs="Arial"/>
                <w:sz w:val="16"/>
                <w:szCs w:val="16"/>
              </w:rPr>
              <w:t>ИП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500,00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500,00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100,00</w:t>
            </w:r>
          </w:p>
        </w:tc>
        <w:tc>
          <w:tcPr>
            <w:tcW w:w="1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100,00</w:t>
            </w:r>
          </w:p>
        </w:tc>
        <w:tc>
          <w:tcPr>
            <w:tcW w:w="1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Pr="008C00E3" w:rsidRDefault="004F3340" w:rsidP="004F3340">
            <w:r w:rsidRPr="008C00E3">
              <w:t>600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Pr="004218D9" w:rsidRDefault="004F3340" w:rsidP="004F3340">
            <w:r w:rsidRPr="004218D9">
              <w:t>600</w:t>
            </w:r>
          </w:p>
        </w:tc>
      </w:tr>
      <w:tr w:rsidR="004F3340" w:rsidRPr="003B00AB" w:rsidTr="00DE52F4">
        <w:trPr>
          <w:trHeight w:val="293"/>
          <w:jc w:val="center"/>
        </w:trPr>
        <w:tc>
          <w:tcPr>
            <w:tcW w:w="991" w:type="dxa"/>
            <w:gridSpan w:val="2"/>
            <w:shd w:val="clear" w:color="auto" w:fill="auto"/>
            <w:vAlign w:val="center"/>
          </w:tcPr>
          <w:p w:rsidR="004F3340" w:rsidRPr="003B00AB" w:rsidRDefault="004F3340" w:rsidP="004F3340">
            <w:pPr>
              <w:widowControl w:val="0"/>
              <w:jc w:val="center"/>
              <w:rPr>
                <w:rFonts w:ascii="Arial Unicode" w:hAnsi="Arial Unicode" w:cs="Sylfaen"/>
                <w:b/>
                <w:sz w:val="18"/>
                <w:szCs w:val="18"/>
              </w:rPr>
            </w:pPr>
            <w:r w:rsidRPr="003B00AB">
              <w:rPr>
                <w:rFonts w:ascii="Arial Unicode" w:hAnsi="Arial Unicode" w:cs="Sylfaen"/>
                <w:b/>
                <w:sz w:val="18"/>
                <w:szCs w:val="18"/>
              </w:rPr>
              <w:t xml:space="preserve">Лот </w:t>
            </w:r>
            <w:r>
              <w:rPr>
                <w:rFonts w:ascii="Arial Unicode" w:hAnsi="Arial Unicode" w:cs="Sylfaen"/>
                <w:b/>
                <w:sz w:val="18"/>
                <w:szCs w:val="18"/>
              </w:rPr>
              <w:t>3</w:t>
            </w:r>
          </w:p>
        </w:tc>
        <w:tc>
          <w:tcPr>
            <w:tcW w:w="2407" w:type="dxa"/>
            <w:gridSpan w:val="4"/>
            <w:shd w:val="clear" w:color="auto" w:fill="auto"/>
            <w:vAlign w:val="center"/>
          </w:tcPr>
          <w:p w:rsidR="004F3340" w:rsidRPr="003B00AB" w:rsidRDefault="004F3340" w:rsidP="004F3340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>"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Arial Unicode" w:hAnsi="Arial Unicode" w:cs="Arial" w:hint="eastAsia"/>
                <w:sz w:val="16"/>
                <w:szCs w:val="16"/>
                <w:lang w:val="hy-AM"/>
              </w:rPr>
              <w:t xml:space="preserve">Оганес Оганесян </w:t>
            </w: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>"</w:t>
            </w:r>
            <w:r w:rsidRPr="003B00A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</w:t>
            </w:r>
            <w:r w:rsidRPr="003B00AB">
              <w:rPr>
                <w:rFonts w:ascii="Arial Unicode" w:hAnsi="Arial Unicode" w:cs="Arial"/>
                <w:sz w:val="16"/>
                <w:szCs w:val="16"/>
              </w:rPr>
              <w:t>ИП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291,67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291,67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58,33</w:t>
            </w:r>
          </w:p>
        </w:tc>
        <w:tc>
          <w:tcPr>
            <w:tcW w:w="1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58,33</w:t>
            </w:r>
          </w:p>
        </w:tc>
        <w:tc>
          <w:tcPr>
            <w:tcW w:w="1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Pr="008C00E3" w:rsidRDefault="004F3340" w:rsidP="004F3340">
            <w:r w:rsidRPr="008C00E3">
              <w:t>350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Pr="004218D9" w:rsidRDefault="004F3340" w:rsidP="004F3340">
            <w:r w:rsidRPr="004218D9">
              <w:t>350</w:t>
            </w:r>
          </w:p>
        </w:tc>
      </w:tr>
      <w:tr w:rsidR="004F3340" w:rsidRPr="003B00AB" w:rsidTr="00DE52F4">
        <w:trPr>
          <w:trHeight w:val="293"/>
          <w:jc w:val="center"/>
        </w:trPr>
        <w:tc>
          <w:tcPr>
            <w:tcW w:w="991" w:type="dxa"/>
            <w:gridSpan w:val="2"/>
            <w:shd w:val="clear" w:color="auto" w:fill="auto"/>
            <w:vAlign w:val="center"/>
          </w:tcPr>
          <w:p w:rsidR="004F3340" w:rsidRPr="003B00AB" w:rsidRDefault="004F3340" w:rsidP="004F3340">
            <w:pPr>
              <w:widowControl w:val="0"/>
              <w:jc w:val="center"/>
              <w:rPr>
                <w:rFonts w:ascii="Arial Unicode" w:hAnsi="Arial Unicode" w:cs="Sylfaen"/>
                <w:b/>
                <w:sz w:val="18"/>
                <w:szCs w:val="18"/>
              </w:rPr>
            </w:pPr>
            <w:r w:rsidRPr="003B00AB">
              <w:rPr>
                <w:rFonts w:ascii="Arial Unicode" w:hAnsi="Arial Unicode" w:cs="Sylfaen"/>
                <w:b/>
                <w:sz w:val="18"/>
                <w:szCs w:val="18"/>
              </w:rPr>
              <w:t xml:space="preserve">Лот </w:t>
            </w:r>
            <w:r>
              <w:rPr>
                <w:rFonts w:ascii="Arial Unicode" w:hAnsi="Arial Unicode" w:cs="Sylfaen"/>
                <w:b/>
                <w:sz w:val="18"/>
                <w:szCs w:val="18"/>
              </w:rPr>
              <w:t>4</w:t>
            </w:r>
          </w:p>
        </w:tc>
        <w:tc>
          <w:tcPr>
            <w:tcW w:w="2407" w:type="dxa"/>
            <w:gridSpan w:val="4"/>
            <w:shd w:val="clear" w:color="auto" w:fill="auto"/>
            <w:vAlign w:val="center"/>
          </w:tcPr>
          <w:p w:rsidR="004F3340" w:rsidRPr="003B00AB" w:rsidRDefault="004F3340" w:rsidP="004F3340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>"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Arial Unicode" w:hAnsi="Arial Unicode" w:cs="Arial" w:hint="eastAsia"/>
                <w:sz w:val="16"/>
                <w:szCs w:val="16"/>
                <w:lang w:val="hy-AM"/>
              </w:rPr>
              <w:t xml:space="preserve">Оганес Оганесян </w:t>
            </w: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>"</w:t>
            </w:r>
            <w:r w:rsidRPr="003B00A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</w:t>
            </w:r>
            <w:r w:rsidRPr="003B00AB">
              <w:rPr>
                <w:rFonts w:ascii="Arial Unicode" w:hAnsi="Arial Unicode" w:cs="Arial"/>
                <w:sz w:val="16"/>
                <w:szCs w:val="16"/>
              </w:rPr>
              <w:t>ИП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725,00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725,00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145,00</w:t>
            </w:r>
          </w:p>
        </w:tc>
        <w:tc>
          <w:tcPr>
            <w:tcW w:w="1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145,00</w:t>
            </w:r>
          </w:p>
        </w:tc>
        <w:tc>
          <w:tcPr>
            <w:tcW w:w="1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Pr="008C00E3" w:rsidRDefault="004F3340" w:rsidP="004F3340">
            <w:r w:rsidRPr="008C00E3">
              <w:t>870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Pr="004218D9" w:rsidRDefault="004F3340" w:rsidP="004F3340">
            <w:r w:rsidRPr="004218D9">
              <w:t>870</w:t>
            </w:r>
          </w:p>
        </w:tc>
      </w:tr>
      <w:tr w:rsidR="004F3340" w:rsidRPr="003B00AB" w:rsidTr="00DE52F4">
        <w:trPr>
          <w:trHeight w:val="293"/>
          <w:jc w:val="center"/>
        </w:trPr>
        <w:tc>
          <w:tcPr>
            <w:tcW w:w="991" w:type="dxa"/>
            <w:gridSpan w:val="2"/>
            <w:shd w:val="clear" w:color="auto" w:fill="auto"/>
            <w:vAlign w:val="center"/>
          </w:tcPr>
          <w:p w:rsidR="004F3340" w:rsidRPr="003B00AB" w:rsidRDefault="004F3340" w:rsidP="004F3340">
            <w:pPr>
              <w:widowControl w:val="0"/>
              <w:jc w:val="center"/>
              <w:rPr>
                <w:rFonts w:ascii="Arial Unicode" w:hAnsi="Arial Unicode" w:cs="Sylfaen"/>
                <w:b/>
                <w:sz w:val="18"/>
                <w:szCs w:val="18"/>
              </w:rPr>
            </w:pPr>
            <w:r w:rsidRPr="003B00AB">
              <w:rPr>
                <w:rFonts w:ascii="Arial Unicode" w:hAnsi="Arial Unicode" w:cs="Sylfaen"/>
                <w:b/>
                <w:sz w:val="18"/>
                <w:szCs w:val="18"/>
              </w:rPr>
              <w:t xml:space="preserve">Лот </w:t>
            </w:r>
            <w:r>
              <w:rPr>
                <w:rFonts w:ascii="Arial Unicode" w:hAnsi="Arial Unicode" w:cs="Sylfaen"/>
                <w:b/>
                <w:sz w:val="18"/>
                <w:szCs w:val="18"/>
              </w:rPr>
              <w:t>5</w:t>
            </w:r>
          </w:p>
        </w:tc>
        <w:tc>
          <w:tcPr>
            <w:tcW w:w="2407" w:type="dxa"/>
            <w:gridSpan w:val="4"/>
            <w:shd w:val="clear" w:color="auto" w:fill="auto"/>
            <w:vAlign w:val="center"/>
          </w:tcPr>
          <w:p w:rsidR="004F3340" w:rsidRPr="003B00AB" w:rsidRDefault="004F3340" w:rsidP="004F3340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>"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Arial Unicode" w:hAnsi="Arial Unicode" w:cs="Arial" w:hint="eastAsia"/>
                <w:sz w:val="16"/>
                <w:szCs w:val="16"/>
                <w:lang w:val="hy-AM"/>
              </w:rPr>
              <w:t xml:space="preserve">Оганес Оганесян </w:t>
            </w: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>"</w:t>
            </w:r>
            <w:r w:rsidRPr="003B00A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</w:t>
            </w:r>
            <w:r w:rsidRPr="003B00AB">
              <w:rPr>
                <w:rFonts w:ascii="Arial Unicode" w:hAnsi="Arial Unicode" w:cs="Arial"/>
                <w:sz w:val="16"/>
                <w:szCs w:val="16"/>
              </w:rPr>
              <w:t>ИП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916,67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916,67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183,33</w:t>
            </w:r>
          </w:p>
        </w:tc>
        <w:tc>
          <w:tcPr>
            <w:tcW w:w="1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183,33</w:t>
            </w:r>
          </w:p>
        </w:tc>
        <w:tc>
          <w:tcPr>
            <w:tcW w:w="1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Pr="008C00E3" w:rsidRDefault="004F3340" w:rsidP="004F3340">
            <w:r w:rsidRPr="008C00E3">
              <w:t>1100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Pr="004218D9" w:rsidRDefault="004F3340" w:rsidP="004F3340">
            <w:r w:rsidRPr="004218D9">
              <w:t>1100</w:t>
            </w:r>
          </w:p>
        </w:tc>
      </w:tr>
      <w:tr w:rsidR="004F3340" w:rsidRPr="003B00AB" w:rsidTr="00DE52F4">
        <w:trPr>
          <w:trHeight w:val="293"/>
          <w:jc w:val="center"/>
        </w:trPr>
        <w:tc>
          <w:tcPr>
            <w:tcW w:w="991" w:type="dxa"/>
            <w:gridSpan w:val="2"/>
            <w:shd w:val="clear" w:color="auto" w:fill="auto"/>
            <w:vAlign w:val="center"/>
          </w:tcPr>
          <w:p w:rsidR="004F3340" w:rsidRPr="003B00AB" w:rsidRDefault="004F3340" w:rsidP="004F3340">
            <w:pPr>
              <w:widowControl w:val="0"/>
              <w:jc w:val="center"/>
              <w:rPr>
                <w:rFonts w:ascii="Arial Unicode" w:hAnsi="Arial Unicode" w:cs="Sylfaen"/>
                <w:b/>
                <w:sz w:val="18"/>
                <w:szCs w:val="18"/>
              </w:rPr>
            </w:pPr>
            <w:r w:rsidRPr="003B00AB">
              <w:rPr>
                <w:rFonts w:ascii="Arial Unicode" w:hAnsi="Arial Unicode" w:cs="Sylfaen"/>
                <w:b/>
                <w:sz w:val="18"/>
                <w:szCs w:val="18"/>
              </w:rPr>
              <w:t xml:space="preserve">Лот </w:t>
            </w:r>
            <w:r>
              <w:rPr>
                <w:rFonts w:ascii="Arial Unicode" w:hAnsi="Arial Unicode" w:cs="Sylfaen"/>
                <w:b/>
                <w:sz w:val="18"/>
                <w:szCs w:val="18"/>
              </w:rPr>
              <w:t>6</w:t>
            </w:r>
          </w:p>
        </w:tc>
        <w:tc>
          <w:tcPr>
            <w:tcW w:w="2407" w:type="dxa"/>
            <w:gridSpan w:val="4"/>
            <w:shd w:val="clear" w:color="auto" w:fill="auto"/>
            <w:vAlign w:val="center"/>
          </w:tcPr>
          <w:p w:rsidR="004F3340" w:rsidRPr="003B00AB" w:rsidRDefault="004F3340" w:rsidP="004F3340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>"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Arial Unicode" w:hAnsi="Arial Unicode" w:cs="Arial" w:hint="eastAsia"/>
                <w:sz w:val="16"/>
                <w:szCs w:val="16"/>
                <w:lang w:val="hy-AM"/>
              </w:rPr>
              <w:t xml:space="preserve">Оганес Оганесян </w:t>
            </w: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>"</w:t>
            </w:r>
            <w:r w:rsidRPr="003B00A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</w:t>
            </w:r>
            <w:r w:rsidRPr="003B00AB">
              <w:rPr>
                <w:rFonts w:ascii="Arial Unicode" w:hAnsi="Arial Unicode" w:cs="Arial"/>
                <w:sz w:val="16"/>
                <w:szCs w:val="16"/>
              </w:rPr>
              <w:t>ИП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358,33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358,33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71,67</w:t>
            </w:r>
          </w:p>
        </w:tc>
        <w:tc>
          <w:tcPr>
            <w:tcW w:w="1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71,67</w:t>
            </w:r>
          </w:p>
        </w:tc>
        <w:tc>
          <w:tcPr>
            <w:tcW w:w="1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Pr="008C00E3" w:rsidRDefault="004F3340" w:rsidP="004F3340">
            <w:r w:rsidRPr="008C00E3">
              <w:t>430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Pr="004218D9" w:rsidRDefault="004F3340" w:rsidP="004F3340">
            <w:r w:rsidRPr="004218D9">
              <w:t>430</w:t>
            </w:r>
          </w:p>
        </w:tc>
      </w:tr>
      <w:tr w:rsidR="004F3340" w:rsidRPr="003B00AB" w:rsidTr="00DE52F4">
        <w:trPr>
          <w:trHeight w:val="293"/>
          <w:jc w:val="center"/>
        </w:trPr>
        <w:tc>
          <w:tcPr>
            <w:tcW w:w="991" w:type="dxa"/>
            <w:gridSpan w:val="2"/>
            <w:shd w:val="clear" w:color="auto" w:fill="auto"/>
            <w:vAlign w:val="center"/>
          </w:tcPr>
          <w:p w:rsidR="004F3340" w:rsidRPr="003B00AB" w:rsidRDefault="004F3340" w:rsidP="004F3340">
            <w:pPr>
              <w:widowControl w:val="0"/>
              <w:jc w:val="center"/>
              <w:rPr>
                <w:rFonts w:ascii="Arial Unicode" w:hAnsi="Arial Unicode" w:cs="Sylfaen"/>
                <w:b/>
                <w:sz w:val="18"/>
                <w:szCs w:val="18"/>
              </w:rPr>
            </w:pPr>
            <w:r w:rsidRPr="003B00AB">
              <w:rPr>
                <w:rFonts w:ascii="Arial Unicode" w:hAnsi="Arial Unicode" w:cs="Sylfaen"/>
                <w:b/>
                <w:sz w:val="18"/>
                <w:szCs w:val="18"/>
              </w:rPr>
              <w:t xml:space="preserve">Лот </w:t>
            </w:r>
            <w:r>
              <w:rPr>
                <w:rFonts w:ascii="Arial Unicode" w:hAnsi="Arial Unicode" w:cs="Sylfaen"/>
                <w:b/>
                <w:sz w:val="18"/>
                <w:szCs w:val="18"/>
              </w:rPr>
              <w:t>7</w:t>
            </w:r>
          </w:p>
        </w:tc>
        <w:tc>
          <w:tcPr>
            <w:tcW w:w="2407" w:type="dxa"/>
            <w:gridSpan w:val="4"/>
            <w:shd w:val="clear" w:color="auto" w:fill="auto"/>
            <w:vAlign w:val="center"/>
          </w:tcPr>
          <w:p w:rsidR="004F3340" w:rsidRPr="003B00AB" w:rsidRDefault="004F3340" w:rsidP="004F3340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>"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Arial Unicode" w:hAnsi="Arial Unicode" w:cs="Arial" w:hint="eastAsia"/>
                <w:sz w:val="16"/>
                <w:szCs w:val="16"/>
                <w:lang w:val="hy-AM"/>
              </w:rPr>
              <w:t xml:space="preserve">Оганес Оганесян </w:t>
            </w: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>"</w:t>
            </w:r>
            <w:r w:rsidRPr="003B00A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</w:t>
            </w:r>
            <w:r w:rsidRPr="003B00AB">
              <w:rPr>
                <w:rFonts w:ascii="Arial Unicode" w:hAnsi="Arial Unicode" w:cs="Arial"/>
                <w:sz w:val="16"/>
                <w:szCs w:val="16"/>
              </w:rPr>
              <w:t>ИП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725,00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725,00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145,00</w:t>
            </w:r>
          </w:p>
        </w:tc>
        <w:tc>
          <w:tcPr>
            <w:tcW w:w="1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145,00</w:t>
            </w:r>
          </w:p>
        </w:tc>
        <w:tc>
          <w:tcPr>
            <w:tcW w:w="1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Pr="008C00E3" w:rsidRDefault="004F3340" w:rsidP="004F3340">
            <w:r w:rsidRPr="008C00E3">
              <w:t>870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Pr="004218D9" w:rsidRDefault="004F3340" w:rsidP="004F3340">
            <w:r w:rsidRPr="004218D9">
              <w:t>870</w:t>
            </w:r>
          </w:p>
        </w:tc>
      </w:tr>
      <w:tr w:rsidR="004F3340" w:rsidRPr="003B00AB" w:rsidTr="00DE52F4">
        <w:trPr>
          <w:trHeight w:val="293"/>
          <w:jc w:val="center"/>
        </w:trPr>
        <w:tc>
          <w:tcPr>
            <w:tcW w:w="991" w:type="dxa"/>
            <w:gridSpan w:val="2"/>
            <w:shd w:val="clear" w:color="auto" w:fill="auto"/>
            <w:vAlign w:val="center"/>
          </w:tcPr>
          <w:p w:rsidR="004F3340" w:rsidRPr="003B00AB" w:rsidRDefault="004F3340" w:rsidP="004F3340">
            <w:pPr>
              <w:widowControl w:val="0"/>
              <w:jc w:val="center"/>
              <w:rPr>
                <w:rFonts w:ascii="Arial Unicode" w:hAnsi="Arial Unicode" w:cs="Sylfaen"/>
                <w:b/>
                <w:sz w:val="18"/>
                <w:szCs w:val="18"/>
              </w:rPr>
            </w:pPr>
            <w:r w:rsidRPr="003B00AB">
              <w:rPr>
                <w:rFonts w:ascii="Arial Unicode" w:hAnsi="Arial Unicode" w:cs="Sylfaen"/>
                <w:b/>
                <w:sz w:val="18"/>
                <w:szCs w:val="18"/>
              </w:rPr>
              <w:t xml:space="preserve">Лот </w:t>
            </w:r>
            <w:r>
              <w:rPr>
                <w:rFonts w:ascii="Arial Unicode" w:hAnsi="Arial Unicode" w:cs="Sylfaen"/>
                <w:b/>
                <w:sz w:val="18"/>
                <w:szCs w:val="18"/>
              </w:rPr>
              <w:t>8</w:t>
            </w:r>
          </w:p>
        </w:tc>
        <w:tc>
          <w:tcPr>
            <w:tcW w:w="2407" w:type="dxa"/>
            <w:gridSpan w:val="4"/>
            <w:shd w:val="clear" w:color="auto" w:fill="auto"/>
            <w:vAlign w:val="center"/>
          </w:tcPr>
          <w:p w:rsidR="004F3340" w:rsidRPr="003B00AB" w:rsidRDefault="004F3340" w:rsidP="004F3340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>"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Arial Unicode" w:hAnsi="Arial Unicode" w:cs="Arial" w:hint="eastAsia"/>
                <w:sz w:val="16"/>
                <w:szCs w:val="16"/>
                <w:lang w:val="hy-AM"/>
              </w:rPr>
              <w:t xml:space="preserve">Оганес Оганесян </w:t>
            </w: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>"</w:t>
            </w:r>
            <w:r w:rsidRPr="003B00A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</w:t>
            </w:r>
            <w:r w:rsidRPr="003B00AB">
              <w:rPr>
                <w:rFonts w:ascii="Arial Unicode" w:hAnsi="Arial Unicode" w:cs="Arial"/>
                <w:sz w:val="16"/>
                <w:szCs w:val="16"/>
              </w:rPr>
              <w:t>ИП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1000,00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1000,00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200,00</w:t>
            </w:r>
          </w:p>
        </w:tc>
        <w:tc>
          <w:tcPr>
            <w:tcW w:w="1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200,00</w:t>
            </w:r>
          </w:p>
        </w:tc>
        <w:tc>
          <w:tcPr>
            <w:tcW w:w="1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Pr="008C00E3" w:rsidRDefault="004F3340" w:rsidP="004F3340">
            <w:r w:rsidRPr="008C00E3">
              <w:t>1200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Pr="004218D9" w:rsidRDefault="004F3340" w:rsidP="004F3340">
            <w:r w:rsidRPr="004218D9">
              <w:t>1200</w:t>
            </w:r>
          </w:p>
        </w:tc>
      </w:tr>
      <w:tr w:rsidR="004F3340" w:rsidRPr="003B00AB" w:rsidTr="00DE52F4">
        <w:trPr>
          <w:trHeight w:val="293"/>
          <w:jc w:val="center"/>
        </w:trPr>
        <w:tc>
          <w:tcPr>
            <w:tcW w:w="991" w:type="dxa"/>
            <w:gridSpan w:val="2"/>
            <w:shd w:val="clear" w:color="auto" w:fill="auto"/>
            <w:vAlign w:val="center"/>
          </w:tcPr>
          <w:p w:rsidR="004F3340" w:rsidRPr="003B00AB" w:rsidRDefault="004F3340" w:rsidP="004F3340">
            <w:pPr>
              <w:widowControl w:val="0"/>
              <w:jc w:val="center"/>
              <w:rPr>
                <w:rFonts w:ascii="Arial Unicode" w:hAnsi="Arial Unicode" w:cs="Sylfaen"/>
                <w:b/>
                <w:sz w:val="18"/>
                <w:szCs w:val="18"/>
              </w:rPr>
            </w:pPr>
            <w:r w:rsidRPr="003B00AB">
              <w:rPr>
                <w:rFonts w:ascii="Arial Unicode" w:hAnsi="Arial Unicode" w:cs="Sylfaen"/>
                <w:b/>
                <w:sz w:val="18"/>
                <w:szCs w:val="18"/>
              </w:rPr>
              <w:t xml:space="preserve">Лот </w:t>
            </w:r>
            <w:r>
              <w:rPr>
                <w:rFonts w:ascii="Arial Unicode" w:hAnsi="Arial Unicode" w:cs="Sylfaen"/>
                <w:b/>
                <w:sz w:val="18"/>
                <w:szCs w:val="18"/>
              </w:rPr>
              <w:t>9</w:t>
            </w:r>
          </w:p>
        </w:tc>
        <w:tc>
          <w:tcPr>
            <w:tcW w:w="2407" w:type="dxa"/>
            <w:gridSpan w:val="4"/>
            <w:shd w:val="clear" w:color="auto" w:fill="auto"/>
            <w:vAlign w:val="center"/>
          </w:tcPr>
          <w:p w:rsidR="004F3340" w:rsidRPr="003B00AB" w:rsidRDefault="004F3340" w:rsidP="004F3340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>"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Arial Unicode" w:hAnsi="Arial Unicode" w:cs="Arial" w:hint="eastAsia"/>
                <w:sz w:val="16"/>
                <w:szCs w:val="16"/>
                <w:lang w:val="hy-AM"/>
              </w:rPr>
              <w:t xml:space="preserve">Оганес Оганесян </w:t>
            </w: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>"</w:t>
            </w:r>
            <w:r w:rsidRPr="003B00A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</w:t>
            </w:r>
            <w:r w:rsidRPr="003B00AB">
              <w:rPr>
                <w:rFonts w:ascii="Arial Unicode" w:hAnsi="Arial Unicode" w:cs="Arial"/>
                <w:sz w:val="16"/>
                <w:szCs w:val="16"/>
              </w:rPr>
              <w:t>ИП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1833,33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1833,33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366,67</w:t>
            </w:r>
          </w:p>
        </w:tc>
        <w:tc>
          <w:tcPr>
            <w:tcW w:w="1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366,67</w:t>
            </w:r>
          </w:p>
        </w:tc>
        <w:tc>
          <w:tcPr>
            <w:tcW w:w="1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Pr="008C00E3" w:rsidRDefault="004F3340" w:rsidP="004F3340">
            <w:r w:rsidRPr="008C00E3">
              <w:t>2200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Pr="004218D9" w:rsidRDefault="004F3340" w:rsidP="004F3340">
            <w:r w:rsidRPr="004218D9">
              <w:t>2200</w:t>
            </w:r>
          </w:p>
        </w:tc>
      </w:tr>
      <w:tr w:rsidR="004F3340" w:rsidRPr="003B00AB" w:rsidTr="00DE52F4">
        <w:trPr>
          <w:trHeight w:val="293"/>
          <w:jc w:val="center"/>
        </w:trPr>
        <w:tc>
          <w:tcPr>
            <w:tcW w:w="991" w:type="dxa"/>
            <w:gridSpan w:val="2"/>
            <w:shd w:val="clear" w:color="auto" w:fill="auto"/>
            <w:vAlign w:val="center"/>
          </w:tcPr>
          <w:p w:rsidR="004F3340" w:rsidRPr="007E3381" w:rsidRDefault="004F3340" w:rsidP="004F3340">
            <w:pPr>
              <w:widowControl w:val="0"/>
              <w:jc w:val="center"/>
              <w:rPr>
                <w:rFonts w:asciiTheme="minorHAnsi" w:hAnsiTheme="minorHAnsi" w:cs="Sylfaen"/>
                <w:b/>
                <w:sz w:val="18"/>
                <w:szCs w:val="18"/>
                <w:lang w:val="hy-AM"/>
              </w:rPr>
            </w:pPr>
            <w:r w:rsidRPr="003B00AB">
              <w:rPr>
                <w:rFonts w:ascii="Arial Unicode" w:hAnsi="Arial Unicode" w:cs="Sylfaen"/>
                <w:b/>
                <w:sz w:val="18"/>
                <w:szCs w:val="18"/>
              </w:rPr>
              <w:t>Лот 1</w:t>
            </w:r>
            <w:r>
              <w:rPr>
                <w:rFonts w:asciiTheme="minorHAnsi" w:hAnsiTheme="minorHAnsi" w:cs="Sylfaen"/>
                <w:b/>
                <w:sz w:val="18"/>
                <w:szCs w:val="18"/>
                <w:lang w:val="hy-AM"/>
              </w:rPr>
              <w:t>0</w:t>
            </w:r>
          </w:p>
        </w:tc>
        <w:tc>
          <w:tcPr>
            <w:tcW w:w="2407" w:type="dxa"/>
            <w:gridSpan w:val="4"/>
            <w:shd w:val="clear" w:color="auto" w:fill="auto"/>
            <w:vAlign w:val="center"/>
          </w:tcPr>
          <w:p w:rsidR="004F3340" w:rsidRPr="003B00AB" w:rsidRDefault="004F3340" w:rsidP="004F3340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>"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Arial Unicode" w:hAnsi="Arial Unicode" w:cs="Arial" w:hint="eastAsia"/>
                <w:sz w:val="16"/>
                <w:szCs w:val="16"/>
                <w:lang w:val="hy-AM"/>
              </w:rPr>
              <w:t xml:space="preserve">Оганес Оганесян </w:t>
            </w: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>"</w:t>
            </w:r>
            <w:r w:rsidRPr="003B00A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</w:t>
            </w:r>
            <w:r w:rsidRPr="003B00AB">
              <w:rPr>
                <w:rFonts w:ascii="Arial Unicode" w:hAnsi="Arial Unicode" w:cs="Arial"/>
                <w:sz w:val="16"/>
                <w:szCs w:val="16"/>
              </w:rPr>
              <w:t>ИП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1500,00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1500,00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300,00</w:t>
            </w:r>
          </w:p>
        </w:tc>
        <w:tc>
          <w:tcPr>
            <w:tcW w:w="1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300,00</w:t>
            </w:r>
          </w:p>
        </w:tc>
        <w:tc>
          <w:tcPr>
            <w:tcW w:w="1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Pr="008C00E3" w:rsidRDefault="004F3340" w:rsidP="004F3340">
            <w:r w:rsidRPr="008C00E3">
              <w:t>1800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Pr="004218D9" w:rsidRDefault="004F3340" w:rsidP="004F3340">
            <w:r w:rsidRPr="004218D9">
              <w:t>1800</w:t>
            </w:r>
          </w:p>
        </w:tc>
      </w:tr>
      <w:tr w:rsidR="004F3340" w:rsidRPr="003B00AB" w:rsidTr="00DE52F4">
        <w:trPr>
          <w:trHeight w:val="293"/>
          <w:jc w:val="center"/>
        </w:trPr>
        <w:tc>
          <w:tcPr>
            <w:tcW w:w="991" w:type="dxa"/>
            <w:gridSpan w:val="2"/>
            <w:shd w:val="clear" w:color="auto" w:fill="auto"/>
            <w:vAlign w:val="center"/>
          </w:tcPr>
          <w:p w:rsidR="004F3340" w:rsidRPr="007E3381" w:rsidRDefault="004F3340" w:rsidP="004F3340">
            <w:pPr>
              <w:widowControl w:val="0"/>
              <w:jc w:val="center"/>
              <w:rPr>
                <w:rFonts w:asciiTheme="minorHAnsi" w:hAnsiTheme="minorHAnsi" w:cs="Sylfaen"/>
                <w:b/>
                <w:sz w:val="18"/>
                <w:szCs w:val="18"/>
                <w:lang w:val="hy-AM"/>
              </w:rPr>
            </w:pPr>
            <w:r w:rsidRPr="003B00AB">
              <w:rPr>
                <w:rFonts w:ascii="Arial Unicode" w:hAnsi="Arial Unicode" w:cs="Sylfaen"/>
                <w:b/>
                <w:sz w:val="18"/>
                <w:szCs w:val="18"/>
              </w:rPr>
              <w:t>Лот 1</w:t>
            </w:r>
            <w:r>
              <w:rPr>
                <w:rFonts w:asciiTheme="minorHAnsi" w:hAnsiTheme="minorHAnsi" w:cs="Sylfaen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2407" w:type="dxa"/>
            <w:gridSpan w:val="4"/>
            <w:shd w:val="clear" w:color="auto" w:fill="auto"/>
            <w:vAlign w:val="center"/>
          </w:tcPr>
          <w:p w:rsidR="004F3340" w:rsidRPr="003B00AB" w:rsidRDefault="004F3340" w:rsidP="004F3340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>"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Arial Unicode" w:hAnsi="Arial Unicode" w:cs="Arial" w:hint="eastAsia"/>
                <w:sz w:val="16"/>
                <w:szCs w:val="16"/>
                <w:lang w:val="hy-AM"/>
              </w:rPr>
              <w:t xml:space="preserve">Оганес Оганесян </w:t>
            </w: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>"</w:t>
            </w:r>
            <w:r w:rsidRPr="003B00A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</w:t>
            </w:r>
            <w:r w:rsidRPr="003B00AB">
              <w:rPr>
                <w:rFonts w:ascii="Arial Unicode" w:hAnsi="Arial Unicode" w:cs="Arial"/>
                <w:sz w:val="16"/>
                <w:szCs w:val="16"/>
              </w:rPr>
              <w:t>ИП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225,00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225,00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45,00</w:t>
            </w:r>
          </w:p>
        </w:tc>
        <w:tc>
          <w:tcPr>
            <w:tcW w:w="1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45,00</w:t>
            </w:r>
          </w:p>
        </w:tc>
        <w:tc>
          <w:tcPr>
            <w:tcW w:w="1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Pr="008C00E3" w:rsidRDefault="004F3340" w:rsidP="004F3340">
            <w:r w:rsidRPr="008C00E3">
              <w:t>270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Pr="004218D9" w:rsidRDefault="004F3340" w:rsidP="004F3340">
            <w:r w:rsidRPr="004218D9">
              <w:t>270</w:t>
            </w:r>
          </w:p>
        </w:tc>
      </w:tr>
      <w:tr w:rsidR="004F3340" w:rsidRPr="003B00AB" w:rsidTr="00DE52F4">
        <w:trPr>
          <w:trHeight w:val="293"/>
          <w:jc w:val="center"/>
        </w:trPr>
        <w:tc>
          <w:tcPr>
            <w:tcW w:w="991" w:type="dxa"/>
            <w:gridSpan w:val="2"/>
            <w:shd w:val="clear" w:color="auto" w:fill="auto"/>
            <w:vAlign w:val="center"/>
          </w:tcPr>
          <w:p w:rsidR="004F3340" w:rsidRPr="007E3381" w:rsidRDefault="004F3340" w:rsidP="004F3340">
            <w:pPr>
              <w:widowControl w:val="0"/>
              <w:jc w:val="center"/>
              <w:rPr>
                <w:rFonts w:asciiTheme="minorHAnsi" w:hAnsiTheme="minorHAnsi" w:cs="Sylfaen"/>
                <w:b/>
                <w:sz w:val="18"/>
                <w:szCs w:val="18"/>
                <w:lang w:val="hy-AM"/>
              </w:rPr>
            </w:pPr>
            <w:r w:rsidRPr="003B00AB">
              <w:rPr>
                <w:rFonts w:ascii="Arial Unicode" w:hAnsi="Arial Unicode" w:cs="Sylfaen"/>
                <w:b/>
                <w:sz w:val="18"/>
                <w:szCs w:val="18"/>
              </w:rPr>
              <w:t>Лот 1</w:t>
            </w:r>
            <w:r>
              <w:rPr>
                <w:rFonts w:asciiTheme="minorHAnsi" w:hAnsiTheme="minorHAnsi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407" w:type="dxa"/>
            <w:gridSpan w:val="4"/>
            <w:shd w:val="clear" w:color="auto" w:fill="auto"/>
            <w:vAlign w:val="center"/>
          </w:tcPr>
          <w:p w:rsidR="004F3340" w:rsidRPr="003B00AB" w:rsidRDefault="004F3340" w:rsidP="004F3340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>"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Arial Unicode" w:hAnsi="Arial Unicode" w:cs="Arial" w:hint="eastAsia"/>
                <w:sz w:val="16"/>
                <w:szCs w:val="16"/>
                <w:lang w:val="hy-AM"/>
              </w:rPr>
              <w:t xml:space="preserve">Оганес Оганесян </w:t>
            </w: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>"</w:t>
            </w:r>
            <w:r w:rsidRPr="003B00A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</w:t>
            </w:r>
            <w:r w:rsidRPr="003B00AB">
              <w:rPr>
                <w:rFonts w:ascii="Arial Unicode" w:hAnsi="Arial Unicode" w:cs="Arial"/>
                <w:sz w:val="16"/>
                <w:szCs w:val="16"/>
              </w:rPr>
              <w:t>ИП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233,33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233,33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46,67</w:t>
            </w:r>
          </w:p>
        </w:tc>
        <w:tc>
          <w:tcPr>
            <w:tcW w:w="1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46,67</w:t>
            </w:r>
          </w:p>
        </w:tc>
        <w:tc>
          <w:tcPr>
            <w:tcW w:w="1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Pr="008C00E3" w:rsidRDefault="004F3340" w:rsidP="004F3340">
            <w:r w:rsidRPr="008C00E3">
              <w:t>280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Pr="004218D9" w:rsidRDefault="004F3340" w:rsidP="004F3340">
            <w:r w:rsidRPr="004218D9">
              <w:t>280</w:t>
            </w:r>
          </w:p>
        </w:tc>
      </w:tr>
      <w:tr w:rsidR="004F3340" w:rsidRPr="003B00AB" w:rsidTr="00DE52F4">
        <w:trPr>
          <w:trHeight w:val="293"/>
          <w:jc w:val="center"/>
        </w:trPr>
        <w:tc>
          <w:tcPr>
            <w:tcW w:w="991" w:type="dxa"/>
            <w:gridSpan w:val="2"/>
            <w:shd w:val="clear" w:color="auto" w:fill="auto"/>
            <w:vAlign w:val="center"/>
          </w:tcPr>
          <w:p w:rsidR="004F3340" w:rsidRPr="007E3381" w:rsidRDefault="004F3340" w:rsidP="004F3340">
            <w:pPr>
              <w:widowControl w:val="0"/>
              <w:jc w:val="center"/>
              <w:rPr>
                <w:rFonts w:asciiTheme="minorHAnsi" w:hAnsiTheme="minorHAnsi" w:cs="Sylfaen"/>
                <w:b/>
                <w:sz w:val="18"/>
                <w:szCs w:val="18"/>
                <w:lang w:val="hy-AM"/>
              </w:rPr>
            </w:pPr>
            <w:r w:rsidRPr="003B00AB">
              <w:rPr>
                <w:rFonts w:ascii="Arial Unicode" w:hAnsi="Arial Unicode" w:cs="Sylfaen"/>
                <w:b/>
                <w:sz w:val="18"/>
                <w:szCs w:val="18"/>
              </w:rPr>
              <w:t>Лот 1</w:t>
            </w:r>
            <w:r>
              <w:rPr>
                <w:rFonts w:asciiTheme="minorHAnsi" w:hAnsiTheme="minorHAnsi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407" w:type="dxa"/>
            <w:gridSpan w:val="4"/>
            <w:shd w:val="clear" w:color="auto" w:fill="auto"/>
            <w:vAlign w:val="center"/>
          </w:tcPr>
          <w:p w:rsidR="004F3340" w:rsidRPr="003B00AB" w:rsidRDefault="004F3340" w:rsidP="004F3340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>"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Arial Unicode" w:hAnsi="Arial Unicode" w:cs="Arial" w:hint="eastAsia"/>
                <w:sz w:val="16"/>
                <w:szCs w:val="16"/>
                <w:lang w:val="hy-AM"/>
              </w:rPr>
              <w:t xml:space="preserve">Оганес Оганесян </w:t>
            </w: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>"</w:t>
            </w:r>
            <w:r w:rsidRPr="003B00A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</w:t>
            </w:r>
            <w:r w:rsidRPr="003B00AB">
              <w:rPr>
                <w:rFonts w:ascii="Arial Unicode" w:hAnsi="Arial Unicode" w:cs="Arial"/>
                <w:sz w:val="16"/>
                <w:szCs w:val="16"/>
              </w:rPr>
              <w:t>ИП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583,33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583,33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116,67</w:t>
            </w:r>
          </w:p>
        </w:tc>
        <w:tc>
          <w:tcPr>
            <w:tcW w:w="1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116,67</w:t>
            </w:r>
          </w:p>
        </w:tc>
        <w:tc>
          <w:tcPr>
            <w:tcW w:w="1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Pr="008C00E3" w:rsidRDefault="004F3340" w:rsidP="004F3340">
            <w:r w:rsidRPr="008C00E3">
              <w:t>700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Pr="004218D9" w:rsidRDefault="004F3340" w:rsidP="004F3340">
            <w:r w:rsidRPr="004218D9">
              <w:t>700</w:t>
            </w:r>
          </w:p>
        </w:tc>
      </w:tr>
      <w:tr w:rsidR="004F3340" w:rsidRPr="003B00AB" w:rsidTr="00DE52F4">
        <w:trPr>
          <w:trHeight w:val="293"/>
          <w:jc w:val="center"/>
        </w:trPr>
        <w:tc>
          <w:tcPr>
            <w:tcW w:w="991" w:type="dxa"/>
            <w:gridSpan w:val="2"/>
            <w:shd w:val="clear" w:color="auto" w:fill="auto"/>
            <w:vAlign w:val="center"/>
          </w:tcPr>
          <w:p w:rsidR="004F3340" w:rsidRPr="007E3381" w:rsidRDefault="004F3340" w:rsidP="004F3340">
            <w:pPr>
              <w:widowControl w:val="0"/>
              <w:jc w:val="center"/>
              <w:rPr>
                <w:rFonts w:asciiTheme="minorHAnsi" w:hAnsiTheme="minorHAnsi" w:cs="Sylfaen"/>
                <w:b/>
                <w:sz w:val="18"/>
                <w:szCs w:val="18"/>
                <w:lang w:val="hy-AM"/>
              </w:rPr>
            </w:pPr>
            <w:r w:rsidRPr="003B00AB">
              <w:rPr>
                <w:rFonts w:ascii="Arial Unicode" w:hAnsi="Arial Unicode" w:cs="Sylfaen"/>
                <w:b/>
                <w:sz w:val="18"/>
                <w:szCs w:val="18"/>
              </w:rPr>
              <w:t>Лот 1</w:t>
            </w:r>
            <w:r>
              <w:rPr>
                <w:rFonts w:asciiTheme="minorHAnsi" w:hAnsiTheme="minorHAnsi" w:cs="Sylfaen"/>
                <w:b/>
                <w:sz w:val="18"/>
                <w:szCs w:val="18"/>
                <w:lang w:val="hy-AM"/>
              </w:rPr>
              <w:t>4</w:t>
            </w:r>
          </w:p>
        </w:tc>
        <w:tc>
          <w:tcPr>
            <w:tcW w:w="2407" w:type="dxa"/>
            <w:gridSpan w:val="4"/>
            <w:shd w:val="clear" w:color="auto" w:fill="auto"/>
            <w:vAlign w:val="center"/>
          </w:tcPr>
          <w:p w:rsidR="004F3340" w:rsidRPr="003B00AB" w:rsidRDefault="004F3340" w:rsidP="004F3340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>"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Arial Unicode" w:hAnsi="Arial Unicode" w:cs="Arial" w:hint="eastAsia"/>
                <w:sz w:val="16"/>
                <w:szCs w:val="16"/>
                <w:lang w:val="hy-AM"/>
              </w:rPr>
              <w:t xml:space="preserve">Оганес Оганесян </w:t>
            </w: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>"</w:t>
            </w:r>
            <w:r w:rsidRPr="003B00A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</w:t>
            </w:r>
            <w:r w:rsidRPr="003B00AB">
              <w:rPr>
                <w:rFonts w:ascii="Arial Unicode" w:hAnsi="Arial Unicode" w:cs="Arial"/>
                <w:sz w:val="16"/>
                <w:szCs w:val="16"/>
              </w:rPr>
              <w:t>ИП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166,67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166,67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33,33</w:t>
            </w:r>
          </w:p>
        </w:tc>
        <w:tc>
          <w:tcPr>
            <w:tcW w:w="1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33,33</w:t>
            </w:r>
          </w:p>
        </w:tc>
        <w:tc>
          <w:tcPr>
            <w:tcW w:w="1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Pr="008C00E3" w:rsidRDefault="004F3340" w:rsidP="004F3340">
            <w:r w:rsidRPr="008C00E3">
              <w:t>200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Pr="004218D9" w:rsidRDefault="004F3340" w:rsidP="004F3340">
            <w:r w:rsidRPr="004218D9">
              <w:t>200</w:t>
            </w:r>
          </w:p>
        </w:tc>
      </w:tr>
      <w:tr w:rsidR="004F3340" w:rsidRPr="003B00AB" w:rsidTr="00DE52F4">
        <w:trPr>
          <w:trHeight w:val="293"/>
          <w:jc w:val="center"/>
        </w:trPr>
        <w:tc>
          <w:tcPr>
            <w:tcW w:w="991" w:type="dxa"/>
            <w:gridSpan w:val="2"/>
            <w:shd w:val="clear" w:color="auto" w:fill="auto"/>
            <w:vAlign w:val="center"/>
          </w:tcPr>
          <w:p w:rsidR="004F3340" w:rsidRPr="007E3381" w:rsidRDefault="004F3340" w:rsidP="004F3340">
            <w:pPr>
              <w:widowControl w:val="0"/>
              <w:jc w:val="center"/>
              <w:rPr>
                <w:rFonts w:asciiTheme="minorHAnsi" w:hAnsiTheme="minorHAnsi" w:cs="Sylfaen"/>
                <w:b/>
                <w:sz w:val="18"/>
                <w:szCs w:val="18"/>
                <w:lang w:val="hy-AM"/>
              </w:rPr>
            </w:pPr>
            <w:r w:rsidRPr="003B00AB">
              <w:rPr>
                <w:rFonts w:ascii="Arial Unicode" w:hAnsi="Arial Unicode" w:cs="Sylfaen"/>
                <w:b/>
                <w:sz w:val="18"/>
                <w:szCs w:val="18"/>
              </w:rPr>
              <w:t>Лот 1</w:t>
            </w:r>
            <w:r>
              <w:rPr>
                <w:rFonts w:asciiTheme="minorHAnsi" w:hAnsiTheme="minorHAnsi" w:cs="Sylfaen"/>
                <w:b/>
                <w:sz w:val="18"/>
                <w:szCs w:val="18"/>
                <w:lang w:val="hy-AM"/>
              </w:rPr>
              <w:t>5</w:t>
            </w:r>
          </w:p>
        </w:tc>
        <w:tc>
          <w:tcPr>
            <w:tcW w:w="2407" w:type="dxa"/>
            <w:gridSpan w:val="4"/>
            <w:shd w:val="clear" w:color="auto" w:fill="auto"/>
            <w:vAlign w:val="center"/>
          </w:tcPr>
          <w:p w:rsidR="004F3340" w:rsidRPr="003B00AB" w:rsidRDefault="004F3340" w:rsidP="004F3340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>"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Arial Unicode" w:hAnsi="Arial Unicode" w:cs="Arial" w:hint="eastAsia"/>
                <w:sz w:val="16"/>
                <w:szCs w:val="16"/>
                <w:lang w:val="hy-AM"/>
              </w:rPr>
              <w:t xml:space="preserve">Оганес Оганесян </w:t>
            </w: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>"</w:t>
            </w:r>
            <w:r w:rsidRPr="003B00A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</w:t>
            </w:r>
            <w:r w:rsidRPr="003B00AB">
              <w:rPr>
                <w:rFonts w:ascii="Arial Unicode" w:hAnsi="Arial Unicode" w:cs="Arial"/>
                <w:sz w:val="16"/>
                <w:szCs w:val="16"/>
              </w:rPr>
              <w:t>ИП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333,33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333,33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66,67</w:t>
            </w:r>
          </w:p>
        </w:tc>
        <w:tc>
          <w:tcPr>
            <w:tcW w:w="1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66,67</w:t>
            </w:r>
          </w:p>
        </w:tc>
        <w:tc>
          <w:tcPr>
            <w:tcW w:w="1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Pr="008C00E3" w:rsidRDefault="004F3340" w:rsidP="004F3340">
            <w:r w:rsidRPr="008C00E3">
              <w:t>400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Pr="004218D9" w:rsidRDefault="004F3340" w:rsidP="004F3340">
            <w:r w:rsidRPr="004218D9">
              <w:t>400</w:t>
            </w:r>
          </w:p>
        </w:tc>
      </w:tr>
      <w:tr w:rsidR="004F3340" w:rsidRPr="003B00AB" w:rsidTr="00DE52F4">
        <w:trPr>
          <w:trHeight w:val="293"/>
          <w:jc w:val="center"/>
        </w:trPr>
        <w:tc>
          <w:tcPr>
            <w:tcW w:w="991" w:type="dxa"/>
            <w:gridSpan w:val="2"/>
            <w:shd w:val="clear" w:color="auto" w:fill="auto"/>
            <w:vAlign w:val="center"/>
          </w:tcPr>
          <w:p w:rsidR="004F3340" w:rsidRPr="007E3381" w:rsidRDefault="004F3340" w:rsidP="004F3340">
            <w:pPr>
              <w:widowControl w:val="0"/>
              <w:jc w:val="center"/>
              <w:rPr>
                <w:rFonts w:asciiTheme="minorHAnsi" w:hAnsiTheme="minorHAnsi" w:cs="Sylfaen"/>
                <w:b/>
                <w:sz w:val="18"/>
                <w:szCs w:val="18"/>
                <w:lang w:val="hy-AM"/>
              </w:rPr>
            </w:pPr>
            <w:r w:rsidRPr="003B00AB">
              <w:rPr>
                <w:rFonts w:ascii="Arial Unicode" w:hAnsi="Arial Unicode" w:cs="Sylfaen"/>
                <w:b/>
                <w:sz w:val="18"/>
                <w:szCs w:val="18"/>
              </w:rPr>
              <w:t>Лот 1</w:t>
            </w:r>
            <w:r>
              <w:rPr>
                <w:rFonts w:asciiTheme="minorHAnsi" w:hAnsiTheme="minorHAnsi" w:cs="Sylfaen"/>
                <w:b/>
                <w:sz w:val="18"/>
                <w:szCs w:val="18"/>
                <w:lang w:val="hy-AM"/>
              </w:rPr>
              <w:t>6</w:t>
            </w:r>
          </w:p>
        </w:tc>
        <w:tc>
          <w:tcPr>
            <w:tcW w:w="2407" w:type="dxa"/>
            <w:gridSpan w:val="4"/>
            <w:shd w:val="clear" w:color="auto" w:fill="auto"/>
            <w:vAlign w:val="center"/>
          </w:tcPr>
          <w:p w:rsidR="004F3340" w:rsidRPr="003B00AB" w:rsidRDefault="004F3340" w:rsidP="004F3340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>"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Arial Unicode" w:hAnsi="Arial Unicode" w:cs="Arial" w:hint="eastAsia"/>
                <w:sz w:val="16"/>
                <w:szCs w:val="16"/>
                <w:lang w:val="hy-AM"/>
              </w:rPr>
              <w:t xml:space="preserve">Оганес Оганесян </w:t>
            </w: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>"</w:t>
            </w:r>
            <w:r w:rsidRPr="003B00A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</w:t>
            </w:r>
            <w:r w:rsidRPr="003B00AB">
              <w:rPr>
                <w:rFonts w:ascii="Arial Unicode" w:hAnsi="Arial Unicode" w:cs="Arial"/>
                <w:sz w:val="16"/>
                <w:szCs w:val="16"/>
              </w:rPr>
              <w:t>ИП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208,33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208,33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41,67</w:t>
            </w:r>
          </w:p>
        </w:tc>
        <w:tc>
          <w:tcPr>
            <w:tcW w:w="1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41,67</w:t>
            </w:r>
          </w:p>
        </w:tc>
        <w:tc>
          <w:tcPr>
            <w:tcW w:w="1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Pr="008C00E3" w:rsidRDefault="004F3340" w:rsidP="004F3340">
            <w:r w:rsidRPr="008C00E3">
              <w:t>250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Pr="004218D9" w:rsidRDefault="004F3340" w:rsidP="004F3340">
            <w:r w:rsidRPr="004218D9">
              <w:t>250</w:t>
            </w:r>
          </w:p>
        </w:tc>
      </w:tr>
      <w:tr w:rsidR="004F3340" w:rsidRPr="003B00AB" w:rsidTr="00DE52F4">
        <w:trPr>
          <w:trHeight w:val="293"/>
          <w:jc w:val="center"/>
        </w:trPr>
        <w:tc>
          <w:tcPr>
            <w:tcW w:w="991" w:type="dxa"/>
            <w:gridSpan w:val="2"/>
            <w:shd w:val="clear" w:color="auto" w:fill="auto"/>
            <w:vAlign w:val="center"/>
          </w:tcPr>
          <w:p w:rsidR="004F3340" w:rsidRPr="007E3381" w:rsidRDefault="004F3340" w:rsidP="004F3340">
            <w:pPr>
              <w:widowControl w:val="0"/>
              <w:jc w:val="center"/>
              <w:rPr>
                <w:rFonts w:asciiTheme="minorHAnsi" w:hAnsiTheme="minorHAnsi" w:cs="Sylfaen"/>
                <w:b/>
                <w:sz w:val="18"/>
                <w:szCs w:val="18"/>
                <w:lang w:val="hy-AM"/>
              </w:rPr>
            </w:pPr>
            <w:r w:rsidRPr="003B00AB">
              <w:rPr>
                <w:rFonts w:ascii="Arial Unicode" w:hAnsi="Arial Unicode" w:cs="Sylfaen"/>
                <w:b/>
                <w:sz w:val="18"/>
                <w:szCs w:val="18"/>
              </w:rPr>
              <w:t>Лот 1</w:t>
            </w:r>
            <w:r>
              <w:rPr>
                <w:rFonts w:asciiTheme="minorHAnsi" w:hAnsiTheme="minorHAnsi" w:cs="Sylfaen"/>
                <w:b/>
                <w:sz w:val="18"/>
                <w:szCs w:val="18"/>
                <w:lang w:val="hy-AM"/>
              </w:rPr>
              <w:t>7</w:t>
            </w:r>
          </w:p>
        </w:tc>
        <w:tc>
          <w:tcPr>
            <w:tcW w:w="2407" w:type="dxa"/>
            <w:gridSpan w:val="4"/>
            <w:shd w:val="clear" w:color="auto" w:fill="auto"/>
            <w:vAlign w:val="center"/>
          </w:tcPr>
          <w:p w:rsidR="004F3340" w:rsidRPr="003B00AB" w:rsidRDefault="004F3340" w:rsidP="004F3340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>"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Arial Unicode" w:hAnsi="Arial Unicode" w:cs="Arial" w:hint="eastAsia"/>
                <w:sz w:val="16"/>
                <w:szCs w:val="16"/>
                <w:lang w:val="hy-AM"/>
              </w:rPr>
              <w:t xml:space="preserve">Оганес Оганесян </w:t>
            </w: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>"</w:t>
            </w:r>
            <w:r w:rsidRPr="003B00A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</w:t>
            </w:r>
            <w:r w:rsidRPr="003B00AB">
              <w:rPr>
                <w:rFonts w:ascii="Arial Unicode" w:hAnsi="Arial Unicode" w:cs="Arial"/>
                <w:sz w:val="16"/>
                <w:szCs w:val="16"/>
              </w:rPr>
              <w:t>ИП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208,33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208,33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41,67</w:t>
            </w:r>
          </w:p>
        </w:tc>
        <w:tc>
          <w:tcPr>
            <w:tcW w:w="1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41,67</w:t>
            </w:r>
          </w:p>
        </w:tc>
        <w:tc>
          <w:tcPr>
            <w:tcW w:w="1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Pr="008C00E3" w:rsidRDefault="004F3340" w:rsidP="004F3340">
            <w:r w:rsidRPr="008C00E3">
              <w:t>250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Pr="004218D9" w:rsidRDefault="004F3340" w:rsidP="004F3340">
            <w:r w:rsidRPr="004218D9">
              <w:t>250</w:t>
            </w:r>
          </w:p>
        </w:tc>
      </w:tr>
      <w:tr w:rsidR="004F3340" w:rsidRPr="003B00AB" w:rsidTr="00DE52F4">
        <w:trPr>
          <w:trHeight w:val="293"/>
          <w:jc w:val="center"/>
        </w:trPr>
        <w:tc>
          <w:tcPr>
            <w:tcW w:w="991" w:type="dxa"/>
            <w:gridSpan w:val="2"/>
            <w:shd w:val="clear" w:color="auto" w:fill="auto"/>
            <w:vAlign w:val="center"/>
          </w:tcPr>
          <w:p w:rsidR="004F3340" w:rsidRPr="007E3381" w:rsidRDefault="004F3340" w:rsidP="004F3340">
            <w:pPr>
              <w:widowControl w:val="0"/>
              <w:jc w:val="center"/>
              <w:rPr>
                <w:rFonts w:asciiTheme="minorHAnsi" w:hAnsiTheme="minorHAnsi" w:cs="Sylfaen"/>
                <w:b/>
                <w:sz w:val="18"/>
                <w:szCs w:val="18"/>
                <w:lang w:val="hy-AM"/>
              </w:rPr>
            </w:pPr>
            <w:r w:rsidRPr="003B00AB">
              <w:rPr>
                <w:rFonts w:ascii="Arial Unicode" w:hAnsi="Arial Unicode" w:cs="Sylfaen"/>
                <w:b/>
                <w:sz w:val="18"/>
                <w:szCs w:val="18"/>
              </w:rPr>
              <w:t>Лот 1</w:t>
            </w:r>
            <w:r>
              <w:rPr>
                <w:rFonts w:asciiTheme="minorHAnsi" w:hAnsiTheme="minorHAnsi" w:cs="Sylfaen"/>
                <w:b/>
                <w:sz w:val="18"/>
                <w:szCs w:val="18"/>
                <w:lang w:val="hy-AM"/>
              </w:rPr>
              <w:t>8</w:t>
            </w:r>
          </w:p>
        </w:tc>
        <w:tc>
          <w:tcPr>
            <w:tcW w:w="2407" w:type="dxa"/>
            <w:gridSpan w:val="4"/>
            <w:shd w:val="clear" w:color="auto" w:fill="auto"/>
            <w:vAlign w:val="center"/>
          </w:tcPr>
          <w:p w:rsidR="004F3340" w:rsidRPr="003B00AB" w:rsidRDefault="004F3340" w:rsidP="004F3340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>"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Arial Unicode" w:hAnsi="Arial Unicode" w:cs="Arial" w:hint="eastAsia"/>
                <w:sz w:val="16"/>
                <w:szCs w:val="16"/>
                <w:lang w:val="hy-AM"/>
              </w:rPr>
              <w:t xml:space="preserve">Оганес Оганесян </w:t>
            </w: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>"</w:t>
            </w:r>
            <w:r w:rsidRPr="003B00A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</w:t>
            </w:r>
            <w:r w:rsidRPr="003B00AB">
              <w:rPr>
                <w:rFonts w:ascii="Arial Unicode" w:hAnsi="Arial Unicode" w:cs="Arial"/>
                <w:sz w:val="16"/>
                <w:szCs w:val="16"/>
              </w:rPr>
              <w:t>ИП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400,00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400,00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80,00</w:t>
            </w:r>
          </w:p>
        </w:tc>
        <w:tc>
          <w:tcPr>
            <w:tcW w:w="1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80,00</w:t>
            </w:r>
          </w:p>
        </w:tc>
        <w:tc>
          <w:tcPr>
            <w:tcW w:w="1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Pr="008C00E3" w:rsidRDefault="004F3340" w:rsidP="004F3340">
            <w:r w:rsidRPr="008C00E3">
              <w:t>480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Pr="004218D9" w:rsidRDefault="004F3340" w:rsidP="004F3340">
            <w:r w:rsidRPr="004218D9">
              <w:t>480</w:t>
            </w:r>
          </w:p>
        </w:tc>
      </w:tr>
      <w:tr w:rsidR="004F3340" w:rsidRPr="003B00AB" w:rsidTr="00DE52F4">
        <w:trPr>
          <w:trHeight w:val="293"/>
          <w:jc w:val="center"/>
        </w:trPr>
        <w:tc>
          <w:tcPr>
            <w:tcW w:w="991" w:type="dxa"/>
            <w:gridSpan w:val="2"/>
            <w:shd w:val="clear" w:color="auto" w:fill="auto"/>
            <w:vAlign w:val="center"/>
          </w:tcPr>
          <w:p w:rsidR="004F3340" w:rsidRPr="007E3381" w:rsidRDefault="004F3340" w:rsidP="004F3340">
            <w:pPr>
              <w:widowControl w:val="0"/>
              <w:jc w:val="center"/>
              <w:rPr>
                <w:rFonts w:asciiTheme="minorHAnsi" w:hAnsiTheme="minorHAnsi" w:cs="Sylfaen"/>
                <w:b/>
                <w:sz w:val="18"/>
                <w:szCs w:val="18"/>
                <w:lang w:val="hy-AM"/>
              </w:rPr>
            </w:pPr>
            <w:r w:rsidRPr="003B00AB">
              <w:rPr>
                <w:rFonts w:ascii="Arial Unicode" w:hAnsi="Arial Unicode" w:cs="Sylfaen"/>
                <w:b/>
                <w:sz w:val="18"/>
                <w:szCs w:val="18"/>
              </w:rPr>
              <w:t>Лот 1</w:t>
            </w:r>
            <w:r>
              <w:rPr>
                <w:rFonts w:asciiTheme="minorHAnsi" w:hAnsiTheme="minorHAnsi" w:cs="Sylfaen"/>
                <w:b/>
                <w:sz w:val="18"/>
                <w:szCs w:val="18"/>
                <w:lang w:val="hy-AM"/>
              </w:rPr>
              <w:t>9</w:t>
            </w:r>
          </w:p>
        </w:tc>
        <w:tc>
          <w:tcPr>
            <w:tcW w:w="2407" w:type="dxa"/>
            <w:gridSpan w:val="4"/>
            <w:shd w:val="clear" w:color="auto" w:fill="auto"/>
            <w:vAlign w:val="center"/>
          </w:tcPr>
          <w:p w:rsidR="004F3340" w:rsidRPr="003B00AB" w:rsidRDefault="004F3340" w:rsidP="004F3340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>"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Arial Unicode" w:hAnsi="Arial Unicode" w:cs="Arial" w:hint="eastAsia"/>
                <w:sz w:val="16"/>
                <w:szCs w:val="16"/>
                <w:lang w:val="hy-AM"/>
              </w:rPr>
              <w:t xml:space="preserve">Оганес Оганесян </w:t>
            </w: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>"</w:t>
            </w:r>
            <w:r w:rsidRPr="003B00A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</w:t>
            </w:r>
            <w:r w:rsidRPr="003B00AB">
              <w:rPr>
                <w:rFonts w:ascii="Arial Unicode" w:hAnsi="Arial Unicode" w:cs="Arial"/>
                <w:sz w:val="16"/>
                <w:szCs w:val="16"/>
              </w:rPr>
              <w:t>ИП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166,67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166,67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33,33</w:t>
            </w:r>
          </w:p>
        </w:tc>
        <w:tc>
          <w:tcPr>
            <w:tcW w:w="1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33,33</w:t>
            </w:r>
          </w:p>
        </w:tc>
        <w:tc>
          <w:tcPr>
            <w:tcW w:w="1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Pr="008C00E3" w:rsidRDefault="004F3340" w:rsidP="004F3340">
            <w:r w:rsidRPr="008C00E3">
              <w:t>200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Pr="004218D9" w:rsidRDefault="004F3340" w:rsidP="004F3340">
            <w:r w:rsidRPr="004218D9">
              <w:t>200</w:t>
            </w:r>
          </w:p>
        </w:tc>
      </w:tr>
      <w:tr w:rsidR="004F3340" w:rsidRPr="003B00AB" w:rsidTr="00DE52F4">
        <w:trPr>
          <w:trHeight w:val="293"/>
          <w:jc w:val="center"/>
        </w:trPr>
        <w:tc>
          <w:tcPr>
            <w:tcW w:w="991" w:type="dxa"/>
            <w:gridSpan w:val="2"/>
            <w:shd w:val="clear" w:color="auto" w:fill="auto"/>
            <w:vAlign w:val="center"/>
          </w:tcPr>
          <w:p w:rsidR="004F3340" w:rsidRPr="003B00AB" w:rsidRDefault="004F3340" w:rsidP="004F3340">
            <w:pPr>
              <w:widowControl w:val="0"/>
              <w:jc w:val="center"/>
              <w:rPr>
                <w:rFonts w:ascii="Arial Unicode" w:hAnsi="Arial Unicode" w:cs="Sylfaen"/>
                <w:b/>
                <w:sz w:val="18"/>
                <w:szCs w:val="18"/>
              </w:rPr>
            </w:pPr>
            <w:r w:rsidRPr="003B00AB">
              <w:rPr>
                <w:rFonts w:ascii="Arial Unicode" w:hAnsi="Arial Unicode" w:cs="Sylfaen"/>
                <w:b/>
                <w:sz w:val="18"/>
                <w:szCs w:val="18"/>
              </w:rPr>
              <w:t xml:space="preserve">Лот </w:t>
            </w:r>
            <w:r>
              <w:rPr>
                <w:rFonts w:ascii="Arial Unicode" w:hAnsi="Arial Unicode" w:cs="Sylfaen"/>
                <w:b/>
                <w:sz w:val="18"/>
                <w:szCs w:val="18"/>
              </w:rPr>
              <w:t>20</w:t>
            </w:r>
          </w:p>
        </w:tc>
        <w:tc>
          <w:tcPr>
            <w:tcW w:w="2407" w:type="dxa"/>
            <w:gridSpan w:val="4"/>
            <w:shd w:val="clear" w:color="auto" w:fill="auto"/>
            <w:vAlign w:val="center"/>
          </w:tcPr>
          <w:p w:rsidR="004F3340" w:rsidRPr="003B00AB" w:rsidRDefault="004F3340" w:rsidP="004F3340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>"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Arial Unicode" w:hAnsi="Arial Unicode" w:cs="Arial" w:hint="eastAsia"/>
                <w:sz w:val="16"/>
                <w:szCs w:val="16"/>
                <w:lang w:val="hy-AM"/>
              </w:rPr>
              <w:t xml:space="preserve">Оганес Оганесян </w:t>
            </w: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>"</w:t>
            </w:r>
            <w:r w:rsidRPr="003B00A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</w:t>
            </w:r>
            <w:r w:rsidRPr="003B00AB">
              <w:rPr>
                <w:rFonts w:ascii="Arial Unicode" w:hAnsi="Arial Unicode" w:cs="Arial"/>
                <w:sz w:val="16"/>
                <w:szCs w:val="16"/>
              </w:rPr>
              <w:t>ИП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62,50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62,50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12,50</w:t>
            </w:r>
          </w:p>
        </w:tc>
        <w:tc>
          <w:tcPr>
            <w:tcW w:w="1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pPr>
              <w:jc w:val="right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12,50</w:t>
            </w:r>
          </w:p>
        </w:tc>
        <w:tc>
          <w:tcPr>
            <w:tcW w:w="1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r w:rsidRPr="008C00E3">
              <w:t>75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40" w:rsidRDefault="004F3340" w:rsidP="004F3340">
            <w:r w:rsidRPr="004218D9">
              <w:t>75</w:t>
            </w:r>
          </w:p>
        </w:tc>
      </w:tr>
      <w:tr w:rsidR="00494ACD" w:rsidRPr="003B00AB" w:rsidTr="00725E77">
        <w:trPr>
          <w:trHeight w:val="290"/>
          <w:jc w:val="center"/>
        </w:trPr>
        <w:tc>
          <w:tcPr>
            <w:tcW w:w="20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ACD" w:rsidRPr="003B00AB" w:rsidRDefault="00494ACD" w:rsidP="00494ACD">
            <w:pPr>
              <w:widowControl w:val="0"/>
              <w:rPr>
                <w:rFonts w:ascii="Arial Unicode" w:hAnsi="Arial Unicode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9242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ACD" w:rsidRPr="003B00AB" w:rsidRDefault="00494ACD" w:rsidP="00494ACD">
            <w:pPr>
              <w:widowControl w:val="0"/>
              <w:rPr>
                <w:rFonts w:ascii="Arial Unicode" w:hAnsi="Arial Unicode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Примечание</w:t>
            </w:r>
            <w:r w:rsidRPr="003B00AB">
              <w:rPr>
                <w:rFonts w:ascii="Arial Unicode" w:hAnsi="Arial Unicode"/>
                <w:sz w:val="18"/>
                <w:szCs w:val="18"/>
              </w:rPr>
              <w:t>:  Одновременных переговоров не проводилось</w:t>
            </w:r>
          </w:p>
        </w:tc>
      </w:tr>
      <w:tr w:rsidR="00494ACD" w:rsidRPr="003B00AB" w:rsidTr="00725E77">
        <w:trPr>
          <w:trHeight w:val="60"/>
          <w:jc w:val="center"/>
        </w:trPr>
        <w:tc>
          <w:tcPr>
            <w:tcW w:w="11336" w:type="dxa"/>
            <w:gridSpan w:val="26"/>
            <w:shd w:val="clear" w:color="auto" w:fill="99CCFF"/>
            <w:vAlign w:val="center"/>
          </w:tcPr>
          <w:p w:rsidR="00494ACD" w:rsidRPr="003B00AB" w:rsidRDefault="00494ACD" w:rsidP="00494ACD">
            <w:pPr>
              <w:widowControl w:val="0"/>
              <w:rPr>
                <w:rFonts w:ascii="Arial Unicode" w:hAnsi="Arial Unicode" w:cs="Sylfaen"/>
                <w:b/>
                <w:sz w:val="18"/>
                <w:szCs w:val="18"/>
              </w:rPr>
            </w:pPr>
          </w:p>
        </w:tc>
      </w:tr>
      <w:tr w:rsidR="00494ACD" w:rsidRPr="003B00AB" w:rsidTr="00725E77">
        <w:trPr>
          <w:jc w:val="center"/>
        </w:trPr>
        <w:tc>
          <w:tcPr>
            <w:tcW w:w="1133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ACD" w:rsidRPr="003B00AB" w:rsidRDefault="00494ACD" w:rsidP="00494ACD">
            <w:pPr>
              <w:widowControl w:val="0"/>
              <w:rPr>
                <w:rFonts w:ascii="Arial Unicode" w:hAnsi="Arial Unicode" w:cs="Sylfaen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Данные об отклоненных заявках</w:t>
            </w:r>
          </w:p>
        </w:tc>
      </w:tr>
      <w:tr w:rsidR="00494ACD" w:rsidRPr="003B00AB" w:rsidTr="00725E77">
        <w:trPr>
          <w:jc w:val="center"/>
        </w:trPr>
        <w:tc>
          <w:tcPr>
            <w:tcW w:w="669" w:type="dxa"/>
            <w:vMerge w:val="restart"/>
            <w:shd w:val="clear" w:color="auto" w:fill="auto"/>
            <w:vAlign w:val="center"/>
          </w:tcPr>
          <w:p w:rsidR="00494ACD" w:rsidRPr="003B00AB" w:rsidRDefault="00494ACD" w:rsidP="00494ACD">
            <w:pPr>
              <w:widowControl w:val="0"/>
              <w:rPr>
                <w:rFonts w:ascii="Arial Unicode" w:hAnsi="Arial Unicode" w:cs="Sylfaen"/>
                <w:b/>
                <w:sz w:val="16"/>
                <w:szCs w:val="16"/>
              </w:rPr>
            </w:pPr>
            <w:r w:rsidRPr="003B00AB">
              <w:rPr>
                <w:rFonts w:ascii="Arial Unicode" w:hAnsi="Arial Unicode"/>
                <w:b/>
                <w:sz w:val="16"/>
                <w:szCs w:val="16"/>
              </w:rPr>
              <w:t>Номер лота</w:t>
            </w:r>
          </w:p>
        </w:tc>
        <w:tc>
          <w:tcPr>
            <w:tcW w:w="1425" w:type="dxa"/>
            <w:gridSpan w:val="2"/>
            <w:vMerge w:val="restart"/>
            <w:shd w:val="clear" w:color="auto" w:fill="auto"/>
            <w:vAlign w:val="center"/>
          </w:tcPr>
          <w:p w:rsidR="00494ACD" w:rsidRPr="003B00AB" w:rsidRDefault="00494ACD" w:rsidP="00494ACD">
            <w:pPr>
              <w:widowControl w:val="0"/>
              <w:rPr>
                <w:rFonts w:ascii="Arial Unicode" w:hAnsi="Arial Unicode" w:cs="Sylfaen"/>
                <w:b/>
                <w:sz w:val="16"/>
                <w:szCs w:val="16"/>
              </w:rPr>
            </w:pPr>
            <w:r w:rsidRPr="003B00AB">
              <w:rPr>
                <w:rFonts w:ascii="Arial Unicode" w:hAnsi="Arial Unicode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9242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ACD" w:rsidRPr="003B00AB" w:rsidRDefault="00494ACD" w:rsidP="00494ACD">
            <w:pPr>
              <w:widowControl w:val="0"/>
              <w:rPr>
                <w:rFonts w:ascii="Arial Unicode" w:hAnsi="Arial Unicode"/>
                <w:b/>
                <w:sz w:val="16"/>
                <w:szCs w:val="16"/>
              </w:rPr>
            </w:pPr>
            <w:r w:rsidRPr="003B00AB">
              <w:rPr>
                <w:rFonts w:ascii="Arial Unicode" w:hAnsi="Arial Unicode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494ACD" w:rsidRPr="003B00AB" w:rsidTr="00D64AE5">
        <w:trPr>
          <w:gridAfter w:val="12"/>
          <w:wAfter w:w="4533" w:type="dxa"/>
          <w:jc w:val="center"/>
        </w:trPr>
        <w:tc>
          <w:tcPr>
            <w:tcW w:w="66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ACD" w:rsidRPr="003B00AB" w:rsidRDefault="00494ACD" w:rsidP="00494ACD">
            <w:pPr>
              <w:widowControl w:val="0"/>
              <w:rPr>
                <w:rFonts w:ascii="Arial Unicode" w:hAnsi="Arial Unicode" w:cs="Sylfaen"/>
                <w:b/>
                <w:sz w:val="16"/>
                <w:szCs w:val="16"/>
              </w:rPr>
            </w:pPr>
          </w:p>
        </w:tc>
        <w:tc>
          <w:tcPr>
            <w:tcW w:w="142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ACD" w:rsidRPr="003B00AB" w:rsidRDefault="00494ACD" w:rsidP="00494ACD">
            <w:pPr>
              <w:widowControl w:val="0"/>
              <w:rPr>
                <w:rFonts w:ascii="Arial Unicode" w:hAnsi="Arial Unicode" w:cs="Sylfaen"/>
                <w:b/>
                <w:sz w:val="16"/>
                <w:szCs w:val="16"/>
              </w:rPr>
            </w:pPr>
          </w:p>
        </w:tc>
        <w:tc>
          <w:tcPr>
            <w:tcW w:w="10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ACD" w:rsidRPr="00395B6E" w:rsidRDefault="00494ACD" w:rsidP="00494AC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3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ACD" w:rsidRPr="00AC1E22" w:rsidRDefault="00494ACD" w:rsidP="00494ACD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494ACD" w:rsidRPr="00371D38" w:rsidRDefault="00494ACD" w:rsidP="00494ACD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494ACD" w:rsidRPr="00395B6E" w:rsidRDefault="00494ACD" w:rsidP="00494AC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ACD" w:rsidRPr="00395B6E" w:rsidRDefault="00494ACD" w:rsidP="00494AC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7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ACD" w:rsidRPr="00395B6E" w:rsidRDefault="00494ACD" w:rsidP="00494AC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494ACD" w:rsidRPr="003B00AB" w:rsidTr="00D64AE5">
        <w:trPr>
          <w:gridAfter w:val="12"/>
          <w:wAfter w:w="4533" w:type="dxa"/>
          <w:jc w:val="center"/>
        </w:trPr>
        <w:tc>
          <w:tcPr>
            <w:tcW w:w="6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ACD" w:rsidRPr="003B00AB" w:rsidRDefault="00494ACD" w:rsidP="00494ACD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en-US"/>
              </w:rPr>
            </w:pPr>
            <w:r w:rsidRPr="003B00AB">
              <w:rPr>
                <w:rFonts w:ascii="Arial Unicode" w:hAnsi="Arial Unicode"/>
                <w:b/>
                <w:sz w:val="16"/>
                <w:szCs w:val="16"/>
              </w:rPr>
              <w:t>1</w:t>
            </w:r>
            <w:r w:rsidR="00D64AE5">
              <w:rPr>
                <w:rFonts w:ascii="Arial Unicode" w:hAnsi="Arial Unicode"/>
                <w:b/>
                <w:sz w:val="16"/>
                <w:szCs w:val="16"/>
              </w:rPr>
              <w:t>-20</w:t>
            </w:r>
          </w:p>
          <w:p w:rsidR="00494ACD" w:rsidRPr="003B00AB" w:rsidRDefault="00494ACD" w:rsidP="00494ACD">
            <w:pPr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</w:p>
        </w:tc>
        <w:tc>
          <w:tcPr>
            <w:tcW w:w="14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ACD" w:rsidRPr="003B00AB" w:rsidRDefault="00494ACD" w:rsidP="00494ACD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>"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Arial Unicode" w:hAnsi="Arial Unicode" w:cs="Arial" w:hint="eastAsia"/>
                <w:sz w:val="16"/>
                <w:szCs w:val="16"/>
                <w:lang w:val="hy-AM"/>
              </w:rPr>
              <w:t xml:space="preserve">Оганес Оганесян </w:t>
            </w: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>"</w:t>
            </w:r>
            <w:r w:rsidRPr="003B00A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</w:t>
            </w:r>
            <w:r w:rsidRPr="003B00AB">
              <w:rPr>
                <w:rFonts w:ascii="Arial Unicode" w:hAnsi="Arial Unicode" w:cs="Arial"/>
                <w:sz w:val="16"/>
                <w:szCs w:val="16"/>
              </w:rPr>
              <w:t>ИП</w:t>
            </w:r>
          </w:p>
        </w:tc>
        <w:tc>
          <w:tcPr>
            <w:tcW w:w="1073" w:type="dxa"/>
            <w:tcBorders>
              <w:bottom w:val="single" w:sz="8" w:space="0" w:color="auto"/>
            </w:tcBorders>
            <w:shd w:val="clear" w:color="auto" w:fill="auto"/>
          </w:tcPr>
          <w:p w:rsidR="00494ACD" w:rsidRPr="003B00AB" w:rsidRDefault="00494ACD" w:rsidP="00494ACD">
            <w:pPr>
              <w:rPr>
                <w:rFonts w:ascii="Arial Unicode" w:hAnsi="Arial Unicode"/>
                <w:sz w:val="16"/>
                <w:szCs w:val="16"/>
              </w:rPr>
            </w:pPr>
            <w:r w:rsidRPr="003B00AB">
              <w:rPr>
                <w:rFonts w:ascii="Arial Unicode" w:hAnsi="Arial Unicode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136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94ACD" w:rsidRPr="003B00AB" w:rsidRDefault="00494ACD" w:rsidP="00494ACD">
            <w:pPr>
              <w:rPr>
                <w:rFonts w:ascii="Arial Unicode" w:hAnsi="Arial Unicode"/>
                <w:sz w:val="16"/>
                <w:szCs w:val="16"/>
              </w:rPr>
            </w:pPr>
            <w:r w:rsidRPr="003B00AB">
              <w:rPr>
                <w:rFonts w:ascii="Arial Unicode" w:hAnsi="Arial Unicode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94ACD" w:rsidRPr="003B00AB" w:rsidRDefault="00494ACD" w:rsidP="00494ACD">
            <w:pPr>
              <w:rPr>
                <w:rFonts w:ascii="Arial Unicode" w:hAnsi="Arial Unicode"/>
                <w:sz w:val="16"/>
                <w:szCs w:val="16"/>
              </w:rPr>
            </w:pPr>
            <w:r w:rsidRPr="003B00AB">
              <w:rPr>
                <w:rFonts w:ascii="Arial Unicode" w:hAnsi="Arial Unicode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71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94ACD" w:rsidRPr="003B00AB" w:rsidRDefault="00494ACD" w:rsidP="00494ACD">
            <w:pPr>
              <w:rPr>
                <w:rFonts w:ascii="Arial Unicode" w:hAnsi="Arial Unicode"/>
                <w:sz w:val="16"/>
                <w:szCs w:val="16"/>
              </w:rPr>
            </w:pPr>
            <w:r w:rsidRPr="003B00AB">
              <w:rPr>
                <w:rFonts w:ascii="Arial Unicode" w:hAnsi="Arial Unicode" w:cs="Calibri"/>
                <w:sz w:val="16"/>
                <w:szCs w:val="16"/>
              </w:rPr>
              <w:t>удовлетворительное</w:t>
            </w:r>
          </w:p>
        </w:tc>
      </w:tr>
      <w:tr w:rsidR="00D64AE5" w:rsidRPr="003B00AB" w:rsidTr="00725E77">
        <w:trPr>
          <w:trHeight w:val="341"/>
          <w:jc w:val="center"/>
        </w:trPr>
        <w:tc>
          <w:tcPr>
            <w:tcW w:w="2094" w:type="dxa"/>
            <w:gridSpan w:val="3"/>
            <w:vMerge w:val="restart"/>
            <w:shd w:val="clear" w:color="auto" w:fill="auto"/>
            <w:vAlign w:val="center"/>
          </w:tcPr>
          <w:p w:rsidR="00D64AE5" w:rsidRPr="003B00AB" w:rsidRDefault="00D64AE5" w:rsidP="00D64AE5">
            <w:pPr>
              <w:rPr>
                <w:rFonts w:ascii="Arial Unicode" w:hAnsi="Arial Unicode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9242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4AE5" w:rsidRPr="003B00AB" w:rsidRDefault="00D64AE5" w:rsidP="00D64AE5">
            <w:pPr>
              <w:rPr>
                <w:rFonts w:ascii="Arial Unicode" w:hAnsi="Arial Unicode" w:cs="Sylfaen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Примечание</w:t>
            </w:r>
            <w:r w:rsidRPr="003B00AB">
              <w:rPr>
                <w:rFonts w:ascii="Arial Unicode" w:hAnsi="Arial Unicode"/>
                <w:sz w:val="18"/>
                <w:szCs w:val="18"/>
              </w:rPr>
              <w:t>: Иные основания для отклонения заявок.</w:t>
            </w:r>
          </w:p>
        </w:tc>
      </w:tr>
      <w:tr w:rsidR="00D64AE5" w:rsidRPr="003B00AB" w:rsidTr="00725E77">
        <w:trPr>
          <w:trHeight w:val="60"/>
          <w:jc w:val="center"/>
        </w:trPr>
        <w:tc>
          <w:tcPr>
            <w:tcW w:w="209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4AE5" w:rsidRPr="003B00AB" w:rsidRDefault="00D64AE5" w:rsidP="00D64AE5">
            <w:pPr>
              <w:rPr>
                <w:rFonts w:ascii="Arial Unicode" w:hAnsi="Arial Unicode" w:cs="Sylfaen"/>
                <w:b/>
                <w:sz w:val="18"/>
                <w:szCs w:val="18"/>
              </w:rPr>
            </w:pPr>
          </w:p>
        </w:tc>
        <w:tc>
          <w:tcPr>
            <w:tcW w:w="9242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4AE5" w:rsidRPr="003B00AB" w:rsidRDefault="00D64AE5" w:rsidP="00D64AE5">
            <w:pPr>
              <w:rPr>
                <w:rFonts w:ascii="Arial Unicode" w:hAnsi="Arial Unicode" w:cs="Sylfaen"/>
                <w:b/>
                <w:sz w:val="18"/>
                <w:szCs w:val="18"/>
              </w:rPr>
            </w:pPr>
            <w:r w:rsidRPr="003B00AB">
              <w:rPr>
                <w:rFonts w:ascii="Arial Unicode" w:hAnsi="Arial Unicode" w:cs="Sylfaen"/>
                <w:b/>
                <w:sz w:val="18"/>
                <w:szCs w:val="18"/>
              </w:rPr>
              <w:t>Нет отклоненных заявок</w:t>
            </w:r>
          </w:p>
        </w:tc>
      </w:tr>
      <w:tr w:rsidR="00D64AE5" w:rsidRPr="003B00AB" w:rsidTr="00725E77">
        <w:trPr>
          <w:trHeight w:val="69"/>
          <w:jc w:val="center"/>
        </w:trPr>
        <w:tc>
          <w:tcPr>
            <w:tcW w:w="11336" w:type="dxa"/>
            <w:gridSpan w:val="2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64AE5" w:rsidRPr="003B00AB" w:rsidRDefault="00D64AE5" w:rsidP="00D64AE5">
            <w:pPr>
              <w:widowControl w:val="0"/>
              <w:rPr>
                <w:rFonts w:ascii="Arial Unicode" w:hAnsi="Arial Unicode" w:cs="Sylfaen"/>
                <w:b/>
                <w:sz w:val="18"/>
                <w:szCs w:val="18"/>
              </w:rPr>
            </w:pPr>
          </w:p>
        </w:tc>
      </w:tr>
      <w:tr w:rsidR="00D64AE5" w:rsidRPr="003B00AB" w:rsidTr="00725E77">
        <w:trPr>
          <w:trHeight w:val="346"/>
          <w:jc w:val="center"/>
        </w:trPr>
        <w:tc>
          <w:tcPr>
            <w:tcW w:w="509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4AE5" w:rsidRPr="003B00AB" w:rsidRDefault="00D64AE5" w:rsidP="00D64AE5">
            <w:pPr>
              <w:rPr>
                <w:rFonts w:ascii="Arial Unicode" w:hAnsi="Arial Unicode" w:cs="Sylfaen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Дата определения отобранного участника</w:t>
            </w:r>
          </w:p>
        </w:tc>
        <w:tc>
          <w:tcPr>
            <w:tcW w:w="623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4AE5" w:rsidRPr="00911D7F" w:rsidRDefault="004F3340" w:rsidP="004F3340">
            <w:pPr>
              <w:jc w:val="center"/>
              <w:rPr>
                <w:rFonts w:ascii="Calibri" w:hAnsi="Calibri"/>
                <w:b/>
                <w:sz w:val="16"/>
                <w:szCs w:val="16"/>
                <w:lang w:val="hy-AM"/>
              </w:rPr>
            </w:pPr>
            <w:r>
              <w:rPr>
                <w:rFonts w:ascii="MS Gothic" w:eastAsia="MS Gothic" w:hAnsi="MS Gothic" w:cs="MS Gothic" w:hint="eastAsia"/>
                <w:b/>
                <w:sz w:val="16"/>
                <w:szCs w:val="16"/>
                <w:lang w:val="hy-AM"/>
              </w:rPr>
              <w:t>02</w:t>
            </w:r>
            <w:r w:rsidR="00D64AE5" w:rsidRPr="00E44BF7">
              <w:rPr>
                <w:rFonts w:ascii="MS Gothic" w:eastAsia="MS Gothic" w:hAnsi="MS Gothic" w:cs="MS Gothic" w:hint="eastAsia"/>
                <w:b/>
                <w:sz w:val="16"/>
                <w:szCs w:val="16"/>
                <w:lang w:val="hy-AM"/>
              </w:rPr>
              <w:t>․</w:t>
            </w:r>
            <w:r>
              <w:rPr>
                <w:rFonts w:ascii="MS Gothic" w:eastAsia="MS Gothic" w:hAnsi="MS Gothic" w:cs="MS Gothic" w:hint="eastAsia"/>
                <w:b/>
                <w:sz w:val="16"/>
                <w:szCs w:val="16"/>
                <w:lang w:val="hy-AM"/>
              </w:rPr>
              <w:t>11</w:t>
            </w:r>
            <w:r w:rsidR="00D64AE5" w:rsidRPr="00E44BF7">
              <w:rPr>
                <w:rFonts w:ascii="MS Gothic" w:eastAsia="MS Gothic" w:hAnsi="MS Gothic" w:cs="MS Gothic" w:hint="eastAsia"/>
                <w:b/>
                <w:sz w:val="16"/>
                <w:szCs w:val="16"/>
                <w:lang w:val="hy-AM"/>
              </w:rPr>
              <w:t>․</w:t>
            </w:r>
            <w:r w:rsidR="00D64AE5" w:rsidRPr="00E44BF7">
              <w:rPr>
                <w:rFonts w:ascii="Arial Unicode" w:hAnsi="Arial Unicode" w:cs="Sylfaen"/>
                <w:b/>
                <w:sz w:val="16"/>
                <w:szCs w:val="16"/>
                <w:lang w:val="hy-AM"/>
              </w:rPr>
              <w:t>202</w:t>
            </w:r>
            <w:r w:rsidR="00D64AE5" w:rsidRPr="00911D7F">
              <w:rPr>
                <w:rFonts w:ascii="Calibri" w:hAnsi="Calibri" w:cs="Sylfaen"/>
                <w:b/>
                <w:sz w:val="16"/>
                <w:szCs w:val="16"/>
                <w:lang w:val="hy-AM"/>
              </w:rPr>
              <w:t>1</w:t>
            </w:r>
          </w:p>
        </w:tc>
      </w:tr>
      <w:tr w:rsidR="00D64AE5" w:rsidRPr="003B00AB" w:rsidTr="00725E77">
        <w:trPr>
          <w:trHeight w:val="92"/>
          <w:jc w:val="center"/>
        </w:trPr>
        <w:tc>
          <w:tcPr>
            <w:tcW w:w="5099" w:type="dxa"/>
            <w:gridSpan w:val="10"/>
            <w:vMerge w:val="restart"/>
            <w:shd w:val="clear" w:color="auto" w:fill="auto"/>
            <w:vAlign w:val="center"/>
          </w:tcPr>
          <w:p w:rsidR="00D64AE5" w:rsidRPr="003B00AB" w:rsidRDefault="00D64AE5" w:rsidP="00D64AE5">
            <w:pPr>
              <w:tabs>
                <w:tab w:val="left" w:pos="1248"/>
              </w:tabs>
              <w:rPr>
                <w:rFonts w:ascii="Arial Unicode" w:hAnsi="Arial Unicode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Период ожидания</w:t>
            </w:r>
          </w:p>
        </w:tc>
        <w:tc>
          <w:tcPr>
            <w:tcW w:w="275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4AE5" w:rsidRPr="003B00AB" w:rsidRDefault="00D64AE5" w:rsidP="00D64AE5">
            <w:pPr>
              <w:rPr>
                <w:rFonts w:ascii="Arial Unicode" w:hAnsi="Arial Unicode" w:cs="Sylfaen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Начало периода ожидания</w:t>
            </w:r>
          </w:p>
        </w:tc>
        <w:tc>
          <w:tcPr>
            <w:tcW w:w="34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4AE5" w:rsidRPr="003B00AB" w:rsidRDefault="00D64AE5" w:rsidP="00D64AE5">
            <w:pPr>
              <w:rPr>
                <w:rFonts w:ascii="Arial Unicode" w:hAnsi="Arial Unicode" w:cs="Sylfaen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Окончание периода ожидания</w:t>
            </w:r>
          </w:p>
        </w:tc>
      </w:tr>
      <w:tr w:rsidR="004F3340" w:rsidRPr="003B00AB" w:rsidTr="00835CA0">
        <w:trPr>
          <w:trHeight w:val="185"/>
          <w:jc w:val="center"/>
        </w:trPr>
        <w:tc>
          <w:tcPr>
            <w:tcW w:w="5099" w:type="dxa"/>
            <w:gridSpan w:val="10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3340" w:rsidRPr="003B00AB" w:rsidRDefault="004F3340" w:rsidP="00D64AE5">
            <w:pPr>
              <w:tabs>
                <w:tab w:val="left" w:pos="1248"/>
              </w:tabs>
              <w:rPr>
                <w:rFonts w:ascii="Arial Unicode" w:hAnsi="Arial Unicode"/>
                <w:b/>
                <w:sz w:val="18"/>
                <w:szCs w:val="18"/>
              </w:rPr>
            </w:pPr>
          </w:p>
        </w:tc>
        <w:tc>
          <w:tcPr>
            <w:tcW w:w="623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340" w:rsidRPr="00297518" w:rsidRDefault="004F3340" w:rsidP="00D64AE5">
            <w:pPr>
              <w:jc w:val="center"/>
              <w:rPr>
                <w:rFonts w:asciiTheme="minorHAnsi" w:hAnsiTheme="minorHAnsi"/>
                <w:b/>
                <w:sz w:val="16"/>
                <w:szCs w:val="16"/>
                <w:lang w:val="hy-AM"/>
              </w:rPr>
            </w:pPr>
            <w:r w:rsidRPr="004F3340">
              <w:rPr>
                <w:rFonts w:asciiTheme="minorHAnsi" w:hAnsiTheme="minorHAnsi" w:hint="eastAsia"/>
                <w:b/>
                <w:sz w:val="16"/>
                <w:szCs w:val="16"/>
                <w:lang w:val="hy-AM"/>
              </w:rPr>
              <w:t>Не</w:t>
            </w:r>
            <w:r w:rsidRPr="004F3340">
              <w:rPr>
                <w:rFonts w:asciiTheme="minorHAnsi" w:hAnsiTheme="minorHAnsi"/>
                <w:b/>
                <w:sz w:val="16"/>
                <w:szCs w:val="16"/>
                <w:lang w:val="hy-AM"/>
              </w:rPr>
              <w:t xml:space="preserve"> </w:t>
            </w:r>
            <w:r w:rsidRPr="004F3340">
              <w:rPr>
                <w:rFonts w:asciiTheme="minorHAnsi" w:hAnsiTheme="minorHAnsi" w:hint="eastAsia"/>
                <w:b/>
                <w:sz w:val="16"/>
                <w:szCs w:val="16"/>
                <w:lang w:val="hy-AM"/>
              </w:rPr>
              <w:t>определено</w:t>
            </w:r>
            <w:r w:rsidRPr="004F3340">
              <w:rPr>
                <w:rFonts w:asciiTheme="minorHAnsi" w:hAnsiTheme="minorHAnsi"/>
                <w:b/>
                <w:sz w:val="16"/>
                <w:szCs w:val="16"/>
                <w:lang w:val="hy-AM"/>
              </w:rPr>
              <w:t xml:space="preserve">, </w:t>
            </w:r>
            <w:r w:rsidRPr="004F3340">
              <w:rPr>
                <w:rFonts w:asciiTheme="minorHAnsi" w:hAnsiTheme="minorHAnsi" w:hint="eastAsia"/>
                <w:b/>
                <w:sz w:val="16"/>
                <w:szCs w:val="16"/>
                <w:lang w:val="hy-AM"/>
              </w:rPr>
              <w:t>поскольку</w:t>
            </w:r>
            <w:r w:rsidRPr="004F3340">
              <w:rPr>
                <w:rFonts w:asciiTheme="minorHAnsi" w:hAnsiTheme="minorHAnsi"/>
                <w:b/>
                <w:sz w:val="16"/>
                <w:szCs w:val="16"/>
                <w:lang w:val="hy-AM"/>
              </w:rPr>
              <w:t xml:space="preserve"> </w:t>
            </w:r>
            <w:r w:rsidRPr="004F3340">
              <w:rPr>
                <w:rFonts w:asciiTheme="minorHAnsi" w:hAnsiTheme="minorHAnsi" w:hint="eastAsia"/>
                <w:b/>
                <w:sz w:val="16"/>
                <w:szCs w:val="16"/>
                <w:lang w:val="hy-AM"/>
              </w:rPr>
              <w:t>заявку</w:t>
            </w:r>
            <w:r w:rsidRPr="004F3340">
              <w:rPr>
                <w:rFonts w:asciiTheme="minorHAnsi" w:hAnsiTheme="minorHAnsi"/>
                <w:b/>
                <w:sz w:val="16"/>
                <w:szCs w:val="16"/>
                <w:lang w:val="hy-AM"/>
              </w:rPr>
              <w:t xml:space="preserve"> </w:t>
            </w:r>
            <w:r w:rsidRPr="004F3340">
              <w:rPr>
                <w:rFonts w:asciiTheme="minorHAnsi" w:hAnsiTheme="minorHAnsi" w:hint="eastAsia"/>
                <w:b/>
                <w:sz w:val="16"/>
                <w:szCs w:val="16"/>
                <w:lang w:val="hy-AM"/>
              </w:rPr>
              <w:t>подал</w:t>
            </w:r>
            <w:r w:rsidRPr="004F3340">
              <w:rPr>
                <w:rFonts w:asciiTheme="minorHAnsi" w:hAnsiTheme="minorHAnsi"/>
                <w:b/>
                <w:sz w:val="16"/>
                <w:szCs w:val="16"/>
                <w:lang w:val="hy-AM"/>
              </w:rPr>
              <w:t xml:space="preserve"> </w:t>
            </w:r>
            <w:r w:rsidRPr="004F3340">
              <w:rPr>
                <w:rFonts w:asciiTheme="minorHAnsi" w:hAnsiTheme="minorHAnsi" w:hint="eastAsia"/>
                <w:b/>
                <w:sz w:val="16"/>
                <w:szCs w:val="16"/>
                <w:lang w:val="hy-AM"/>
              </w:rPr>
              <w:t>только</w:t>
            </w:r>
            <w:r w:rsidRPr="004F3340">
              <w:rPr>
                <w:rFonts w:asciiTheme="minorHAnsi" w:hAnsiTheme="minorHAnsi"/>
                <w:b/>
                <w:sz w:val="16"/>
                <w:szCs w:val="16"/>
                <w:lang w:val="hy-AM"/>
              </w:rPr>
              <w:t xml:space="preserve"> </w:t>
            </w:r>
            <w:r w:rsidRPr="004F3340">
              <w:rPr>
                <w:rFonts w:asciiTheme="minorHAnsi" w:hAnsiTheme="minorHAnsi" w:hint="eastAsia"/>
                <w:b/>
                <w:sz w:val="16"/>
                <w:szCs w:val="16"/>
                <w:lang w:val="hy-AM"/>
              </w:rPr>
              <w:t>один</w:t>
            </w:r>
            <w:r w:rsidRPr="004F3340">
              <w:rPr>
                <w:rFonts w:asciiTheme="minorHAnsi" w:hAnsiTheme="minorHAnsi"/>
                <w:b/>
                <w:sz w:val="16"/>
                <w:szCs w:val="16"/>
                <w:lang w:val="hy-AM"/>
              </w:rPr>
              <w:t xml:space="preserve"> </w:t>
            </w:r>
            <w:r w:rsidRPr="004F3340">
              <w:rPr>
                <w:rFonts w:asciiTheme="minorHAnsi" w:hAnsiTheme="minorHAnsi" w:hint="eastAsia"/>
                <w:b/>
                <w:sz w:val="16"/>
                <w:szCs w:val="16"/>
                <w:lang w:val="hy-AM"/>
              </w:rPr>
              <w:t>участник</w:t>
            </w:r>
          </w:p>
        </w:tc>
      </w:tr>
      <w:tr w:rsidR="00D64AE5" w:rsidRPr="003B00AB" w:rsidTr="00725E77">
        <w:trPr>
          <w:trHeight w:val="344"/>
          <w:jc w:val="center"/>
        </w:trPr>
        <w:tc>
          <w:tcPr>
            <w:tcW w:w="11336" w:type="dxa"/>
            <w:gridSpan w:val="2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64AE5" w:rsidRPr="003B00AB" w:rsidRDefault="00D64AE5" w:rsidP="00D64AE5">
            <w:pPr>
              <w:rPr>
                <w:rFonts w:ascii="Arial Unicode" w:hAnsi="Arial Unicode" w:cs="Sylfaen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 xml:space="preserve">Дата извещения отобранного участника о предложении относительно заключения договора  </w:t>
            </w:r>
            <w:r>
              <w:rPr>
                <w:rFonts w:asciiTheme="minorHAnsi" w:hAnsiTheme="minorHAnsi"/>
                <w:b/>
                <w:sz w:val="18"/>
                <w:szCs w:val="18"/>
                <w:lang w:val="hy-AM"/>
              </w:rPr>
              <w:t>05</w:t>
            </w:r>
            <w:r w:rsidRPr="00E44BF7">
              <w:rPr>
                <w:rFonts w:ascii="MS Gothic" w:eastAsia="MS Gothic" w:hAnsi="MS Gothic" w:cs="MS Gothic" w:hint="eastAsia"/>
                <w:b/>
                <w:sz w:val="16"/>
                <w:szCs w:val="16"/>
                <w:lang w:val="hy-AM"/>
              </w:rPr>
              <w:t>․</w:t>
            </w:r>
            <w:r>
              <w:rPr>
                <w:rFonts w:ascii="MS Gothic" w:eastAsia="MS Gothic" w:hAnsi="MS Gothic" w:cs="MS Gothic" w:hint="eastAsia"/>
                <w:b/>
                <w:sz w:val="16"/>
                <w:szCs w:val="16"/>
              </w:rPr>
              <w:t>11</w:t>
            </w:r>
            <w:r w:rsidRPr="00E44BF7">
              <w:rPr>
                <w:rFonts w:ascii="MS Gothic" w:eastAsia="MS Gothic" w:hAnsi="MS Gothic" w:cs="MS Gothic" w:hint="eastAsia"/>
                <w:b/>
                <w:sz w:val="16"/>
                <w:szCs w:val="16"/>
                <w:lang w:val="hy-AM"/>
              </w:rPr>
              <w:t>․</w:t>
            </w:r>
            <w:r w:rsidRPr="00E44BF7">
              <w:rPr>
                <w:rFonts w:ascii="Arial Unicode" w:hAnsi="Arial Unicode"/>
                <w:b/>
                <w:sz w:val="16"/>
                <w:szCs w:val="16"/>
                <w:lang w:val="hy-AM"/>
              </w:rPr>
              <w:t>202</w:t>
            </w:r>
            <w:r>
              <w:rPr>
                <w:rFonts w:asciiTheme="minorHAnsi" w:hAnsiTheme="minorHAnsi"/>
                <w:b/>
                <w:sz w:val="16"/>
                <w:szCs w:val="16"/>
                <w:lang w:val="hy-AM"/>
              </w:rPr>
              <w:t>1</w:t>
            </w:r>
          </w:p>
        </w:tc>
      </w:tr>
      <w:tr w:rsidR="00D64AE5" w:rsidRPr="003B00AB" w:rsidTr="00725E77">
        <w:trPr>
          <w:trHeight w:val="344"/>
          <w:jc w:val="center"/>
        </w:trPr>
        <w:tc>
          <w:tcPr>
            <w:tcW w:w="509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4AE5" w:rsidRPr="003B00AB" w:rsidRDefault="00D64AE5" w:rsidP="00D64AE5">
            <w:pPr>
              <w:rPr>
                <w:rFonts w:ascii="Arial Unicode" w:hAnsi="Arial Unicode" w:cs="Sylfaen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3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4AE5" w:rsidRPr="003B00AB" w:rsidRDefault="00D64AE5" w:rsidP="00D64AE5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hy-AM"/>
              </w:rPr>
            </w:pPr>
            <w:r>
              <w:rPr>
                <w:rFonts w:asciiTheme="minorHAnsi" w:hAnsiTheme="minorHAnsi"/>
                <w:b/>
                <w:sz w:val="18"/>
                <w:szCs w:val="18"/>
                <w:lang w:val="hy-AM"/>
              </w:rPr>
              <w:t>0</w:t>
            </w:r>
            <w:r>
              <w:rPr>
                <w:rFonts w:asciiTheme="minorHAnsi" w:hAnsiTheme="minorHAnsi"/>
                <w:b/>
                <w:sz w:val="18"/>
                <w:szCs w:val="18"/>
              </w:rPr>
              <w:t>5</w:t>
            </w:r>
            <w:r w:rsidRPr="00E44BF7">
              <w:rPr>
                <w:rFonts w:ascii="MS Gothic" w:eastAsia="MS Gothic" w:hAnsi="MS Gothic" w:cs="MS Gothic" w:hint="eastAsia"/>
                <w:b/>
                <w:sz w:val="16"/>
                <w:szCs w:val="16"/>
                <w:lang w:val="hy-AM"/>
              </w:rPr>
              <w:t>․</w:t>
            </w:r>
            <w:r>
              <w:rPr>
                <w:rFonts w:ascii="MS Gothic" w:eastAsia="MS Gothic" w:hAnsi="MS Gothic" w:cs="MS Gothic" w:hint="eastAsia"/>
                <w:b/>
                <w:sz w:val="16"/>
                <w:szCs w:val="16"/>
              </w:rPr>
              <w:t>11</w:t>
            </w:r>
            <w:r w:rsidRPr="00E44BF7">
              <w:rPr>
                <w:rFonts w:ascii="MS Gothic" w:eastAsia="MS Gothic" w:hAnsi="MS Gothic" w:cs="MS Gothic" w:hint="eastAsia"/>
                <w:b/>
                <w:sz w:val="16"/>
                <w:szCs w:val="16"/>
                <w:lang w:val="hy-AM"/>
              </w:rPr>
              <w:t>․</w:t>
            </w:r>
            <w:r w:rsidRPr="00E44BF7">
              <w:rPr>
                <w:rFonts w:ascii="Arial Unicode" w:hAnsi="Arial Unicode"/>
                <w:b/>
                <w:sz w:val="16"/>
                <w:szCs w:val="16"/>
                <w:lang w:val="hy-AM"/>
              </w:rPr>
              <w:t>202</w:t>
            </w:r>
            <w:r>
              <w:rPr>
                <w:rFonts w:asciiTheme="minorHAnsi" w:hAnsiTheme="minorHAnsi"/>
                <w:b/>
                <w:sz w:val="16"/>
                <w:szCs w:val="16"/>
                <w:lang w:val="hy-AM"/>
              </w:rPr>
              <w:t>1</w:t>
            </w:r>
          </w:p>
        </w:tc>
      </w:tr>
      <w:tr w:rsidR="00D64AE5" w:rsidRPr="003B00AB" w:rsidTr="00725E77">
        <w:trPr>
          <w:trHeight w:val="344"/>
          <w:jc w:val="center"/>
        </w:trPr>
        <w:tc>
          <w:tcPr>
            <w:tcW w:w="509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4AE5" w:rsidRPr="003B00AB" w:rsidRDefault="00D64AE5" w:rsidP="00D64AE5">
            <w:pPr>
              <w:rPr>
                <w:rFonts w:ascii="Arial Unicode" w:hAnsi="Arial Unicode" w:cs="Sylfaen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Дата подписания договора заказчиком</w:t>
            </w:r>
          </w:p>
        </w:tc>
        <w:tc>
          <w:tcPr>
            <w:tcW w:w="623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4AE5" w:rsidRPr="003B00AB" w:rsidRDefault="00D64AE5" w:rsidP="00D64AE5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hy-AM"/>
              </w:rPr>
            </w:pPr>
            <w:r>
              <w:rPr>
                <w:rFonts w:asciiTheme="minorHAnsi" w:hAnsiTheme="minorHAnsi"/>
                <w:b/>
                <w:sz w:val="18"/>
                <w:szCs w:val="18"/>
                <w:lang w:val="hy-AM"/>
              </w:rPr>
              <w:t>05</w:t>
            </w:r>
            <w:r w:rsidRPr="00E44BF7">
              <w:rPr>
                <w:rFonts w:ascii="MS Gothic" w:eastAsia="MS Gothic" w:hAnsi="MS Gothic" w:cs="MS Gothic" w:hint="eastAsia"/>
                <w:b/>
                <w:sz w:val="16"/>
                <w:szCs w:val="16"/>
                <w:lang w:val="hy-AM"/>
              </w:rPr>
              <w:t>․</w:t>
            </w:r>
            <w:r>
              <w:rPr>
                <w:rFonts w:ascii="MS Gothic" w:eastAsia="MS Gothic" w:hAnsi="MS Gothic" w:cs="MS Gothic" w:hint="eastAsia"/>
                <w:b/>
                <w:sz w:val="16"/>
                <w:szCs w:val="16"/>
              </w:rPr>
              <w:t>11</w:t>
            </w:r>
            <w:r w:rsidRPr="00E44BF7">
              <w:rPr>
                <w:rFonts w:ascii="MS Gothic" w:eastAsia="MS Gothic" w:hAnsi="MS Gothic" w:cs="MS Gothic" w:hint="eastAsia"/>
                <w:b/>
                <w:sz w:val="16"/>
                <w:szCs w:val="16"/>
                <w:lang w:val="hy-AM"/>
              </w:rPr>
              <w:t>․</w:t>
            </w:r>
            <w:r w:rsidRPr="00E44BF7">
              <w:rPr>
                <w:rFonts w:ascii="Arial Unicode" w:hAnsi="Arial Unicode"/>
                <w:b/>
                <w:sz w:val="16"/>
                <w:szCs w:val="16"/>
                <w:lang w:val="hy-AM"/>
              </w:rPr>
              <w:t>202</w:t>
            </w:r>
            <w:r>
              <w:rPr>
                <w:rFonts w:asciiTheme="minorHAnsi" w:hAnsiTheme="minorHAnsi"/>
                <w:b/>
                <w:sz w:val="16"/>
                <w:szCs w:val="16"/>
                <w:lang w:val="hy-AM"/>
              </w:rPr>
              <w:t>1</w:t>
            </w:r>
          </w:p>
        </w:tc>
      </w:tr>
      <w:tr w:rsidR="00D64AE5" w:rsidRPr="003B00AB" w:rsidTr="00725E77">
        <w:trPr>
          <w:trHeight w:val="67"/>
          <w:jc w:val="center"/>
        </w:trPr>
        <w:tc>
          <w:tcPr>
            <w:tcW w:w="11336" w:type="dxa"/>
            <w:gridSpan w:val="26"/>
            <w:shd w:val="clear" w:color="auto" w:fill="99CCFF"/>
            <w:vAlign w:val="center"/>
          </w:tcPr>
          <w:p w:rsidR="00D64AE5" w:rsidRPr="003B00AB" w:rsidRDefault="00D64AE5" w:rsidP="00D64AE5">
            <w:pPr>
              <w:widowControl w:val="0"/>
              <w:rPr>
                <w:rFonts w:ascii="Arial Unicode" w:hAnsi="Arial Unicode" w:cs="Sylfaen"/>
                <w:b/>
                <w:sz w:val="18"/>
                <w:szCs w:val="18"/>
              </w:rPr>
            </w:pPr>
          </w:p>
        </w:tc>
      </w:tr>
      <w:tr w:rsidR="00D64AE5" w:rsidRPr="003B00AB" w:rsidTr="00725E77">
        <w:trPr>
          <w:jc w:val="center"/>
        </w:trPr>
        <w:tc>
          <w:tcPr>
            <w:tcW w:w="669" w:type="dxa"/>
            <w:vMerge w:val="restart"/>
            <w:shd w:val="clear" w:color="auto" w:fill="auto"/>
            <w:vAlign w:val="center"/>
          </w:tcPr>
          <w:p w:rsidR="00D64AE5" w:rsidRPr="003B00AB" w:rsidRDefault="00D64AE5" w:rsidP="00D64AE5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  <w:r w:rsidRPr="003B00AB">
              <w:rPr>
                <w:rFonts w:ascii="Arial Unicode" w:hAnsi="Arial Unicode"/>
                <w:b/>
                <w:sz w:val="16"/>
                <w:szCs w:val="16"/>
              </w:rPr>
              <w:t>Номер лота</w:t>
            </w:r>
          </w:p>
        </w:tc>
        <w:tc>
          <w:tcPr>
            <w:tcW w:w="1425" w:type="dxa"/>
            <w:gridSpan w:val="2"/>
            <w:vMerge w:val="restart"/>
            <w:shd w:val="clear" w:color="auto" w:fill="auto"/>
            <w:vAlign w:val="center"/>
          </w:tcPr>
          <w:p w:rsidR="00D64AE5" w:rsidRPr="003B00AB" w:rsidRDefault="00D64AE5" w:rsidP="00D64AE5">
            <w:pPr>
              <w:widowControl w:val="0"/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  <w:r w:rsidRPr="003B00AB">
              <w:rPr>
                <w:rFonts w:ascii="Arial Unicode" w:hAnsi="Arial Unicode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9242" w:type="dxa"/>
            <w:gridSpan w:val="23"/>
            <w:shd w:val="clear" w:color="auto" w:fill="auto"/>
            <w:vAlign w:val="center"/>
          </w:tcPr>
          <w:p w:rsidR="00D64AE5" w:rsidRPr="003B00AB" w:rsidRDefault="00D64AE5" w:rsidP="00D64AE5">
            <w:pPr>
              <w:widowControl w:val="0"/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  <w:r w:rsidRPr="003B00AB">
              <w:rPr>
                <w:rFonts w:ascii="Arial Unicode" w:hAnsi="Arial Unicode"/>
                <w:b/>
                <w:sz w:val="16"/>
                <w:szCs w:val="16"/>
              </w:rPr>
              <w:t>Договор</w:t>
            </w:r>
          </w:p>
        </w:tc>
      </w:tr>
      <w:tr w:rsidR="00D64AE5" w:rsidRPr="003B00AB" w:rsidTr="00D64AE5">
        <w:trPr>
          <w:trHeight w:val="967"/>
          <w:jc w:val="center"/>
        </w:trPr>
        <w:tc>
          <w:tcPr>
            <w:tcW w:w="669" w:type="dxa"/>
            <w:vMerge/>
            <w:shd w:val="clear" w:color="auto" w:fill="auto"/>
            <w:vAlign w:val="center"/>
          </w:tcPr>
          <w:p w:rsidR="00D64AE5" w:rsidRPr="003B00AB" w:rsidRDefault="00D64AE5" w:rsidP="00D64AE5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</w:p>
        </w:tc>
        <w:tc>
          <w:tcPr>
            <w:tcW w:w="1425" w:type="dxa"/>
            <w:gridSpan w:val="2"/>
            <w:vMerge/>
            <w:shd w:val="clear" w:color="auto" w:fill="auto"/>
            <w:vAlign w:val="center"/>
          </w:tcPr>
          <w:p w:rsidR="00D64AE5" w:rsidRPr="003B00AB" w:rsidRDefault="00D64AE5" w:rsidP="00D64AE5">
            <w:pPr>
              <w:widowControl w:val="0"/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</w:p>
        </w:tc>
        <w:tc>
          <w:tcPr>
            <w:tcW w:w="2441" w:type="dxa"/>
            <w:gridSpan w:val="6"/>
            <w:vMerge w:val="restart"/>
            <w:shd w:val="clear" w:color="auto" w:fill="auto"/>
            <w:vAlign w:val="center"/>
          </w:tcPr>
          <w:p w:rsidR="00D64AE5" w:rsidRPr="003B00AB" w:rsidRDefault="00D64AE5" w:rsidP="00D64AE5">
            <w:pPr>
              <w:widowControl w:val="0"/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  <w:r w:rsidRPr="003B00AB">
              <w:rPr>
                <w:rFonts w:ascii="Arial Unicode" w:hAnsi="Arial Unicode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415" w:type="dxa"/>
            <w:gridSpan w:val="2"/>
            <w:vMerge w:val="restart"/>
            <w:shd w:val="clear" w:color="auto" w:fill="auto"/>
            <w:vAlign w:val="center"/>
          </w:tcPr>
          <w:p w:rsidR="00D64AE5" w:rsidRPr="003B00AB" w:rsidRDefault="00D64AE5" w:rsidP="00D64AE5">
            <w:pPr>
              <w:widowControl w:val="0"/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  <w:r w:rsidRPr="003B00AB">
              <w:rPr>
                <w:rFonts w:ascii="Arial Unicode" w:hAnsi="Arial Unicode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853" w:type="dxa"/>
            <w:gridSpan w:val="3"/>
            <w:vMerge w:val="restart"/>
            <w:shd w:val="clear" w:color="auto" w:fill="auto"/>
            <w:vAlign w:val="center"/>
          </w:tcPr>
          <w:p w:rsidR="00D64AE5" w:rsidRPr="003B00AB" w:rsidRDefault="00D64AE5" w:rsidP="00D64AE5">
            <w:pPr>
              <w:widowControl w:val="0"/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  <w:r w:rsidRPr="003B00AB">
              <w:rPr>
                <w:rFonts w:ascii="Arial Unicode" w:hAnsi="Arial Unicode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990" w:type="dxa"/>
            <w:gridSpan w:val="4"/>
            <w:vMerge w:val="restart"/>
            <w:shd w:val="clear" w:color="auto" w:fill="auto"/>
            <w:vAlign w:val="center"/>
          </w:tcPr>
          <w:p w:rsidR="00D64AE5" w:rsidRPr="003B00AB" w:rsidRDefault="00D64AE5" w:rsidP="00D64AE5">
            <w:pPr>
              <w:widowControl w:val="0"/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  <w:r w:rsidRPr="003B00AB">
              <w:rPr>
                <w:rFonts w:ascii="Arial Unicode" w:hAnsi="Arial Unicode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3543" w:type="dxa"/>
            <w:gridSpan w:val="8"/>
            <w:shd w:val="clear" w:color="auto" w:fill="auto"/>
            <w:vAlign w:val="center"/>
          </w:tcPr>
          <w:p w:rsidR="00D64AE5" w:rsidRPr="003B00AB" w:rsidRDefault="00D64AE5" w:rsidP="00D64AE5">
            <w:pPr>
              <w:widowControl w:val="0"/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  <w:r w:rsidRPr="003B00AB">
              <w:rPr>
                <w:rFonts w:ascii="Arial Unicode" w:hAnsi="Arial Unicode"/>
                <w:b/>
                <w:sz w:val="16"/>
                <w:szCs w:val="16"/>
              </w:rPr>
              <w:t>Цена</w:t>
            </w:r>
          </w:p>
        </w:tc>
      </w:tr>
      <w:tr w:rsidR="00D64AE5" w:rsidRPr="003B00AB" w:rsidTr="00D64AE5">
        <w:trPr>
          <w:trHeight w:val="238"/>
          <w:jc w:val="center"/>
        </w:trPr>
        <w:tc>
          <w:tcPr>
            <w:tcW w:w="669" w:type="dxa"/>
            <w:vMerge/>
            <w:shd w:val="clear" w:color="auto" w:fill="auto"/>
            <w:vAlign w:val="center"/>
          </w:tcPr>
          <w:p w:rsidR="00D64AE5" w:rsidRPr="003B00AB" w:rsidRDefault="00D64AE5" w:rsidP="00D64AE5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</w:p>
        </w:tc>
        <w:tc>
          <w:tcPr>
            <w:tcW w:w="1425" w:type="dxa"/>
            <w:gridSpan w:val="2"/>
            <w:vMerge/>
            <w:shd w:val="clear" w:color="auto" w:fill="auto"/>
            <w:vAlign w:val="center"/>
          </w:tcPr>
          <w:p w:rsidR="00D64AE5" w:rsidRPr="003B00AB" w:rsidRDefault="00D64AE5" w:rsidP="00D64AE5">
            <w:pPr>
              <w:widowControl w:val="0"/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</w:p>
        </w:tc>
        <w:tc>
          <w:tcPr>
            <w:tcW w:w="2441" w:type="dxa"/>
            <w:gridSpan w:val="6"/>
            <w:vMerge/>
            <w:shd w:val="clear" w:color="auto" w:fill="auto"/>
            <w:vAlign w:val="center"/>
          </w:tcPr>
          <w:p w:rsidR="00D64AE5" w:rsidRPr="003B00AB" w:rsidRDefault="00D64AE5" w:rsidP="00D64AE5">
            <w:pPr>
              <w:widowControl w:val="0"/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</w:p>
        </w:tc>
        <w:tc>
          <w:tcPr>
            <w:tcW w:w="1415" w:type="dxa"/>
            <w:gridSpan w:val="2"/>
            <w:vMerge/>
            <w:shd w:val="clear" w:color="auto" w:fill="auto"/>
            <w:vAlign w:val="center"/>
          </w:tcPr>
          <w:p w:rsidR="00D64AE5" w:rsidRPr="003B00AB" w:rsidRDefault="00D64AE5" w:rsidP="00D64AE5">
            <w:pPr>
              <w:widowControl w:val="0"/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</w:p>
        </w:tc>
        <w:tc>
          <w:tcPr>
            <w:tcW w:w="853" w:type="dxa"/>
            <w:gridSpan w:val="3"/>
            <w:vMerge/>
            <w:shd w:val="clear" w:color="auto" w:fill="auto"/>
            <w:vAlign w:val="center"/>
          </w:tcPr>
          <w:p w:rsidR="00D64AE5" w:rsidRPr="003B00AB" w:rsidRDefault="00D64AE5" w:rsidP="00D64AE5">
            <w:pPr>
              <w:widowControl w:val="0"/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</w:p>
        </w:tc>
        <w:tc>
          <w:tcPr>
            <w:tcW w:w="990" w:type="dxa"/>
            <w:gridSpan w:val="4"/>
            <w:vMerge/>
            <w:shd w:val="clear" w:color="auto" w:fill="auto"/>
            <w:vAlign w:val="center"/>
          </w:tcPr>
          <w:p w:rsidR="00D64AE5" w:rsidRPr="003B00AB" w:rsidRDefault="00D64AE5" w:rsidP="00D64AE5">
            <w:pPr>
              <w:widowControl w:val="0"/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</w:p>
        </w:tc>
        <w:tc>
          <w:tcPr>
            <w:tcW w:w="3543" w:type="dxa"/>
            <w:gridSpan w:val="8"/>
            <w:shd w:val="clear" w:color="auto" w:fill="auto"/>
            <w:vAlign w:val="center"/>
          </w:tcPr>
          <w:p w:rsidR="00D64AE5" w:rsidRPr="003B00AB" w:rsidRDefault="00D64AE5" w:rsidP="00D64AE5">
            <w:pPr>
              <w:widowControl w:val="0"/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  <w:proofErr w:type="spellStart"/>
            <w:r w:rsidRPr="003B00AB">
              <w:rPr>
                <w:rFonts w:ascii="Arial Unicode" w:hAnsi="Arial Unicode"/>
                <w:b/>
                <w:sz w:val="16"/>
                <w:szCs w:val="16"/>
              </w:rPr>
              <w:t>Драмов</w:t>
            </w:r>
            <w:proofErr w:type="spellEnd"/>
            <w:r w:rsidRPr="003B00AB">
              <w:rPr>
                <w:rFonts w:ascii="Arial Unicode" w:hAnsi="Arial Unicode"/>
                <w:b/>
                <w:sz w:val="16"/>
                <w:szCs w:val="16"/>
              </w:rPr>
              <w:t xml:space="preserve"> РА</w:t>
            </w:r>
          </w:p>
        </w:tc>
      </w:tr>
      <w:tr w:rsidR="00D64AE5" w:rsidRPr="003B00AB" w:rsidTr="00D64AE5">
        <w:trPr>
          <w:trHeight w:val="60"/>
          <w:jc w:val="center"/>
        </w:trPr>
        <w:tc>
          <w:tcPr>
            <w:tcW w:w="66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4AE5" w:rsidRPr="003B00AB" w:rsidRDefault="00D64AE5" w:rsidP="00D64AE5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</w:p>
        </w:tc>
        <w:tc>
          <w:tcPr>
            <w:tcW w:w="142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4AE5" w:rsidRPr="003B00AB" w:rsidRDefault="00D64AE5" w:rsidP="00D64AE5">
            <w:pPr>
              <w:widowControl w:val="0"/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</w:p>
        </w:tc>
        <w:tc>
          <w:tcPr>
            <w:tcW w:w="244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4AE5" w:rsidRPr="003B00AB" w:rsidRDefault="00D64AE5" w:rsidP="00D64AE5">
            <w:pPr>
              <w:widowControl w:val="0"/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</w:p>
        </w:tc>
        <w:tc>
          <w:tcPr>
            <w:tcW w:w="141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4AE5" w:rsidRPr="003B00AB" w:rsidRDefault="00D64AE5" w:rsidP="00D64AE5">
            <w:pPr>
              <w:widowControl w:val="0"/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</w:p>
        </w:tc>
        <w:tc>
          <w:tcPr>
            <w:tcW w:w="85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4AE5" w:rsidRPr="003B00AB" w:rsidRDefault="00D64AE5" w:rsidP="00D64AE5">
            <w:pPr>
              <w:widowControl w:val="0"/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</w:p>
        </w:tc>
        <w:tc>
          <w:tcPr>
            <w:tcW w:w="99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4AE5" w:rsidRPr="003B00AB" w:rsidRDefault="00D64AE5" w:rsidP="00D64AE5">
            <w:pPr>
              <w:widowControl w:val="0"/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</w:p>
        </w:tc>
        <w:tc>
          <w:tcPr>
            <w:tcW w:w="15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4AE5" w:rsidRPr="003B00AB" w:rsidRDefault="00D64AE5" w:rsidP="00D64AE5">
            <w:pPr>
              <w:widowControl w:val="0"/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  <w:r w:rsidRPr="003B00AB">
              <w:rPr>
                <w:rFonts w:ascii="Arial Unicode" w:hAnsi="Arial Unicode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9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4AE5" w:rsidRPr="003B00AB" w:rsidRDefault="00D64AE5" w:rsidP="00D64AE5">
            <w:pPr>
              <w:widowControl w:val="0"/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  <w:r w:rsidRPr="003B00AB">
              <w:rPr>
                <w:rFonts w:ascii="Arial Unicode" w:hAnsi="Arial Unicode"/>
                <w:b/>
                <w:sz w:val="16"/>
                <w:szCs w:val="16"/>
              </w:rPr>
              <w:t>Общая</w:t>
            </w:r>
          </w:p>
        </w:tc>
      </w:tr>
      <w:tr w:rsidR="00D64AE5" w:rsidRPr="003B00AB" w:rsidTr="00D64AE5">
        <w:trPr>
          <w:trHeight w:val="110"/>
          <w:jc w:val="center"/>
        </w:trPr>
        <w:tc>
          <w:tcPr>
            <w:tcW w:w="669" w:type="dxa"/>
            <w:shd w:val="clear" w:color="auto" w:fill="auto"/>
            <w:vAlign w:val="center"/>
          </w:tcPr>
          <w:p w:rsidR="00D64AE5" w:rsidRPr="003B00AB" w:rsidRDefault="004F3340" w:rsidP="00D64AE5">
            <w:pPr>
              <w:widowControl w:val="0"/>
              <w:jc w:val="center"/>
              <w:rPr>
                <w:rFonts w:ascii="Arial Unicode" w:hAnsi="Arial Unicode"/>
                <w:sz w:val="18"/>
                <w:szCs w:val="18"/>
                <w:lang w:val="en-US"/>
              </w:rPr>
            </w:pPr>
            <w:r>
              <w:rPr>
                <w:rFonts w:ascii="Arial Unicode" w:hAnsi="Arial Unicode"/>
                <w:sz w:val="18"/>
                <w:szCs w:val="18"/>
              </w:rPr>
              <w:t>1</w:t>
            </w:r>
            <w:r w:rsidR="00D64AE5">
              <w:rPr>
                <w:rFonts w:ascii="Arial Unicode" w:hAnsi="Arial Unicode"/>
                <w:sz w:val="18"/>
                <w:szCs w:val="18"/>
              </w:rPr>
              <w:t>-20</w:t>
            </w:r>
          </w:p>
        </w:tc>
        <w:tc>
          <w:tcPr>
            <w:tcW w:w="1425" w:type="dxa"/>
            <w:gridSpan w:val="2"/>
            <w:shd w:val="clear" w:color="auto" w:fill="auto"/>
            <w:vAlign w:val="center"/>
          </w:tcPr>
          <w:p w:rsidR="00D64AE5" w:rsidRPr="003B00AB" w:rsidRDefault="00D64AE5" w:rsidP="00D64AE5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>"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Arial Unicode" w:hAnsi="Arial Unicode" w:cs="Arial" w:hint="eastAsia"/>
                <w:sz w:val="16"/>
                <w:szCs w:val="16"/>
                <w:lang w:val="hy-AM"/>
              </w:rPr>
              <w:t xml:space="preserve">Оганес Оганесян </w:t>
            </w: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>"</w:t>
            </w:r>
            <w:r w:rsidRPr="003B00A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B00AB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</w:t>
            </w:r>
            <w:r w:rsidRPr="003B00AB">
              <w:rPr>
                <w:rFonts w:ascii="Arial Unicode" w:hAnsi="Arial Unicode" w:cs="Arial"/>
                <w:sz w:val="16"/>
                <w:szCs w:val="16"/>
              </w:rPr>
              <w:t>ИП</w:t>
            </w:r>
          </w:p>
        </w:tc>
        <w:tc>
          <w:tcPr>
            <w:tcW w:w="2441" w:type="dxa"/>
            <w:gridSpan w:val="6"/>
            <w:shd w:val="clear" w:color="auto" w:fill="auto"/>
            <w:vAlign w:val="center"/>
          </w:tcPr>
          <w:p w:rsidR="00D64AE5" w:rsidRPr="00E44BF7" w:rsidRDefault="00020C0A" w:rsidP="00D64AE5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  <w:lang w:val="hy-AM"/>
              </w:rPr>
              <w:t>Գ27ՄԴ-ՄԱԱՊՁԲ-15/2-21/1</w:t>
            </w:r>
            <w:r w:rsidR="00D64AE5" w:rsidRPr="00EA7BE0">
              <w:rPr>
                <w:rFonts w:ascii="Arial Unicode" w:hAnsi="Arial Unicode"/>
                <w:sz w:val="18"/>
                <w:szCs w:val="18"/>
                <w:lang w:val="hy-AM"/>
              </w:rPr>
              <w:t xml:space="preserve">-1  </w:t>
            </w:r>
          </w:p>
        </w:tc>
        <w:tc>
          <w:tcPr>
            <w:tcW w:w="1415" w:type="dxa"/>
            <w:gridSpan w:val="2"/>
            <w:shd w:val="clear" w:color="auto" w:fill="auto"/>
            <w:vAlign w:val="center"/>
          </w:tcPr>
          <w:p w:rsidR="00D64AE5" w:rsidRPr="00911D7F" w:rsidRDefault="00D64AE5" w:rsidP="00D64AE5">
            <w:pPr>
              <w:widowControl w:val="0"/>
              <w:jc w:val="center"/>
              <w:rPr>
                <w:rFonts w:ascii="Calibri" w:hAnsi="Calibri" w:cs="Sylfaen"/>
                <w:sz w:val="16"/>
                <w:szCs w:val="16"/>
                <w:lang w:val="hy-AM"/>
              </w:rPr>
            </w:pPr>
            <w:r>
              <w:rPr>
                <w:rFonts w:ascii="Calibri" w:eastAsia="MS Gothic" w:hAnsi="Calibri" w:cs="MS Gothic"/>
                <w:sz w:val="16"/>
                <w:szCs w:val="16"/>
                <w:lang w:val="hy-AM"/>
              </w:rPr>
              <w:t>05․11․2021</w:t>
            </w:r>
          </w:p>
        </w:tc>
        <w:tc>
          <w:tcPr>
            <w:tcW w:w="853" w:type="dxa"/>
            <w:gridSpan w:val="3"/>
            <w:shd w:val="clear" w:color="auto" w:fill="auto"/>
            <w:vAlign w:val="center"/>
          </w:tcPr>
          <w:p w:rsidR="00D64AE5" w:rsidRPr="00911D7F" w:rsidRDefault="00D64AE5" w:rsidP="00D64AE5">
            <w:pPr>
              <w:widowControl w:val="0"/>
              <w:jc w:val="center"/>
              <w:rPr>
                <w:rFonts w:ascii="Calibri" w:hAnsi="Calibri" w:cs="Sylfaen"/>
                <w:sz w:val="16"/>
                <w:szCs w:val="16"/>
                <w:lang w:val="hy-AM"/>
              </w:rPr>
            </w:pPr>
            <w:r>
              <w:rPr>
                <w:rFonts w:ascii="Arial Unicode" w:hAnsi="Arial Unicode"/>
                <w:sz w:val="16"/>
                <w:szCs w:val="16"/>
              </w:rPr>
              <w:t>25</w:t>
            </w:r>
            <w:r w:rsidRPr="00E44BF7">
              <w:rPr>
                <w:rFonts w:ascii="MS Gothic" w:eastAsia="MS Gothic" w:hAnsi="MS Gothic" w:cs="MS Gothic" w:hint="eastAsia"/>
                <w:sz w:val="16"/>
                <w:szCs w:val="16"/>
                <w:lang w:val="hy-AM"/>
              </w:rPr>
              <w:t>․</w:t>
            </w:r>
            <w:r w:rsidRPr="00E44BF7">
              <w:rPr>
                <w:rFonts w:ascii="Arial Unicode" w:hAnsi="Arial Unicode"/>
                <w:sz w:val="16"/>
                <w:szCs w:val="16"/>
                <w:lang w:val="hy-AM"/>
              </w:rPr>
              <w:t>12</w:t>
            </w:r>
            <w:r w:rsidRPr="00E44BF7">
              <w:rPr>
                <w:rFonts w:ascii="MS Gothic" w:eastAsia="MS Gothic" w:hAnsi="MS Gothic" w:cs="MS Gothic" w:hint="eastAsia"/>
                <w:sz w:val="16"/>
                <w:szCs w:val="16"/>
                <w:lang w:val="hy-AM"/>
              </w:rPr>
              <w:t>․</w:t>
            </w:r>
            <w:r>
              <w:rPr>
                <w:rFonts w:ascii="Arial Unicode" w:hAnsi="Arial Unicode" w:cs="Sylfaen"/>
                <w:sz w:val="16"/>
                <w:szCs w:val="16"/>
                <w:lang w:val="hy-AM"/>
              </w:rPr>
              <w:t>202</w:t>
            </w:r>
            <w:r w:rsidRPr="00911D7F">
              <w:rPr>
                <w:rFonts w:ascii="Calibri" w:hAnsi="Calibri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990" w:type="dxa"/>
            <w:gridSpan w:val="4"/>
            <w:shd w:val="clear" w:color="auto" w:fill="auto"/>
            <w:vAlign w:val="center"/>
          </w:tcPr>
          <w:p w:rsidR="00D64AE5" w:rsidRPr="00E44BF7" w:rsidRDefault="006A3186" w:rsidP="00D64AE5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-</w:t>
            </w:r>
          </w:p>
        </w:tc>
        <w:tc>
          <w:tcPr>
            <w:tcW w:w="1562" w:type="dxa"/>
            <w:gridSpan w:val="4"/>
            <w:shd w:val="clear" w:color="auto" w:fill="auto"/>
            <w:vAlign w:val="center"/>
          </w:tcPr>
          <w:p w:rsidR="00D64AE5" w:rsidRPr="00CD246A" w:rsidRDefault="004F3340" w:rsidP="00D64AE5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F3340">
              <w:rPr>
                <w:rFonts w:asciiTheme="minorHAnsi" w:hAnsiTheme="minorHAnsi"/>
                <w:b/>
                <w:sz w:val="20"/>
                <w:lang w:val="hy-AM"/>
              </w:rPr>
              <w:t>853360</w:t>
            </w:r>
          </w:p>
        </w:tc>
        <w:tc>
          <w:tcPr>
            <w:tcW w:w="1981" w:type="dxa"/>
            <w:gridSpan w:val="4"/>
            <w:shd w:val="clear" w:color="auto" w:fill="auto"/>
            <w:vAlign w:val="center"/>
          </w:tcPr>
          <w:p w:rsidR="00D64AE5" w:rsidRPr="00CD246A" w:rsidRDefault="004F3340" w:rsidP="00D64AE5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F3340">
              <w:rPr>
                <w:rFonts w:asciiTheme="minorHAnsi" w:hAnsiTheme="minorHAnsi"/>
                <w:b/>
                <w:sz w:val="20"/>
                <w:lang w:val="hy-AM"/>
              </w:rPr>
              <w:t>853360</w:t>
            </w:r>
          </w:p>
        </w:tc>
      </w:tr>
      <w:tr w:rsidR="00D64AE5" w:rsidRPr="003B00AB" w:rsidTr="00725E77">
        <w:trPr>
          <w:trHeight w:val="150"/>
          <w:jc w:val="center"/>
        </w:trPr>
        <w:tc>
          <w:tcPr>
            <w:tcW w:w="11336" w:type="dxa"/>
            <w:gridSpan w:val="26"/>
            <w:shd w:val="clear" w:color="auto" w:fill="auto"/>
            <w:vAlign w:val="center"/>
          </w:tcPr>
          <w:p w:rsidR="00D64AE5" w:rsidRPr="003B00AB" w:rsidRDefault="00D64AE5" w:rsidP="00D64AE5">
            <w:pPr>
              <w:tabs>
                <w:tab w:val="left" w:pos="1248"/>
              </w:tabs>
              <w:rPr>
                <w:rFonts w:ascii="Arial Unicode" w:hAnsi="Arial Unicode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Наименование и адрес отобранного участника (отобранных участников)</w:t>
            </w:r>
          </w:p>
        </w:tc>
      </w:tr>
      <w:tr w:rsidR="00D64AE5" w:rsidRPr="003B00AB" w:rsidTr="00D64AE5">
        <w:trPr>
          <w:trHeight w:val="125"/>
          <w:jc w:val="center"/>
        </w:trPr>
        <w:tc>
          <w:tcPr>
            <w:tcW w:w="6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4AE5" w:rsidRPr="003B00AB" w:rsidRDefault="00D64AE5" w:rsidP="00D64AE5">
            <w:pPr>
              <w:tabs>
                <w:tab w:val="left" w:pos="1248"/>
              </w:tabs>
              <w:rPr>
                <w:rFonts w:ascii="Arial Unicode" w:hAnsi="Arial Unicode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Номер лота</w:t>
            </w:r>
          </w:p>
        </w:tc>
        <w:tc>
          <w:tcPr>
            <w:tcW w:w="14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4AE5" w:rsidRPr="003B00AB" w:rsidRDefault="00D64AE5" w:rsidP="00D64AE5">
            <w:pPr>
              <w:widowControl w:val="0"/>
              <w:rPr>
                <w:rFonts w:ascii="Arial Unicode" w:hAnsi="Arial Unicode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244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4AE5" w:rsidRPr="003B00AB" w:rsidRDefault="00D64AE5" w:rsidP="00D64AE5">
            <w:pPr>
              <w:tabs>
                <w:tab w:val="left" w:pos="1248"/>
              </w:tabs>
              <w:rPr>
                <w:rFonts w:ascii="Arial Unicode" w:hAnsi="Arial Unicode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Адрес, тел.</w:t>
            </w: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4AE5" w:rsidRPr="003B00AB" w:rsidRDefault="00D64AE5" w:rsidP="00D64AE5">
            <w:pPr>
              <w:tabs>
                <w:tab w:val="left" w:pos="1248"/>
              </w:tabs>
              <w:rPr>
                <w:rFonts w:ascii="Arial Unicode" w:hAnsi="Arial Unicode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Эл. почта</w:t>
            </w:r>
          </w:p>
        </w:tc>
        <w:tc>
          <w:tcPr>
            <w:tcW w:w="21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4AE5" w:rsidRPr="003B00AB" w:rsidRDefault="00D64AE5" w:rsidP="00D64AE5">
            <w:pPr>
              <w:tabs>
                <w:tab w:val="left" w:pos="1248"/>
              </w:tabs>
              <w:rPr>
                <w:rFonts w:ascii="Arial Unicode" w:hAnsi="Arial Unicode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Банковский счет</w:t>
            </w:r>
          </w:p>
        </w:tc>
        <w:tc>
          <w:tcPr>
            <w:tcW w:w="2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4AE5" w:rsidRPr="003B00AB" w:rsidRDefault="00D64AE5" w:rsidP="00D64AE5">
            <w:pPr>
              <w:tabs>
                <w:tab w:val="left" w:pos="1248"/>
              </w:tabs>
              <w:rPr>
                <w:rFonts w:ascii="Arial Unicode" w:hAnsi="Arial Unicode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УНН / Номер и серия паспорта</w:t>
            </w:r>
          </w:p>
        </w:tc>
      </w:tr>
      <w:tr w:rsidR="00ED6D89" w:rsidRPr="003B00AB" w:rsidTr="00AD0C7E">
        <w:trPr>
          <w:trHeight w:val="40"/>
          <w:jc w:val="center"/>
        </w:trPr>
        <w:tc>
          <w:tcPr>
            <w:tcW w:w="6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D89" w:rsidRPr="003B00AB" w:rsidRDefault="004F3340" w:rsidP="00ED6D89">
            <w:pPr>
              <w:widowControl w:val="0"/>
              <w:jc w:val="center"/>
              <w:rPr>
                <w:rFonts w:ascii="Arial Unicode" w:hAnsi="Arial Unicode"/>
                <w:b/>
                <w:sz w:val="18"/>
                <w:szCs w:val="18"/>
                <w:lang w:val="en-US"/>
              </w:rPr>
            </w:pPr>
            <w:r>
              <w:rPr>
                <w:rFonts w:ascii="Arial Unicode" w:hAnsi="Arial Unicode"/>
                <w:b/>
                <w:sz w:val="18"/>
                <w:szCs w:val="18"/>
              </w:rPr>
              <w:t>1</w:t>
            </w:r>
            <w:r w:rsidR="00ED6D89">
              <w:rPr>
                <w:rFonts w:ascii="Arial Unicode" w:hAnsi="Arial Unicode"/>
                <w:b/>
                <w:sz w:val="18"/>
                <w:szCs w:val="18"/>
              </w:rPr>
              <w:t>-20</w:t>
            </w:r>
          </w:p>
        </w:tc>
        <w:tc>
          <w:tcPr>
            <w:tcW w:w="14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D89" w:rsidRPr="00ED6D89" w:rsidRDefault="00ED6D89" w:rsidP="00ED6D89">
            <w:pPr>
              <w:jc w:val="center"/>
              <w:rPr>
                <w:rFonts w:ascii="Arial Unicode" w:hAnsi="Arial Unicode"/>
                <w:sz w:val="18"/>
                <w:szCs w:val="18"/>
                <w:shd w:val="clear" w:color="auto" w:fill="FFFFFF"/>
              </w:rPr>
            </w:pPr>
            <w:r w:rsidRPr="00ED6D89">
              <w:rPr>
                <w:rFonts w:ascii="Arial Unicode" w:hAnsi="Arial Unicode"/>
                <w:sz w:val="18"/>
                <w:szCs w:val="18"/>
                <w:shd w:val="clear" w:color="auto" w:fill="FFFFFF"/>
              </w:rPr>
              <w:t xml:space="preserve">" </w:t>
            </w:r>
            <w:proofErr w:type="spellStart"/>
            <w:r w:rsidRPr="00ED6D89">
              <w:rPr>
                <w:rFonts w:ascii="Arial Unicode" w:hAnsi="Arial Unicode" w:hint="eastAsia"/>
                <w:sz w:val="18"/>
                <w:szCs w:val="18"/>
                <w:shd w:val="clear" w:color="auto" w:fill="FFFFFF"/>
              </w:rPr>
              <w:t>Оганес</w:t>
            </w:r>
            <w:proofErr w:type="spellEnd"/>
            <w:r w:rsidRPr="00ED6D89">
              <w:rPr>
                <w:rFonts w:ascii="Arial Unicode" w:hAnsi="Arial Unicode" w:hint="eastAsia"/>
                <w:sz w:val="18"/>
                <w:szCs w:val="18"/>
                <w:shd w:val="clear" w:color="auto" w:fill="FFFFFF"/>
              </w:rPr>
              <w:t xml:space="preserve"> Оганесян </w:t>
            </w:r>
            <w:r w:rsidRPr="00ED6D89">
              <w:rPr>
                <w:rFonts w:ascii="Arial Unicode" w:hAnsi="Arial Unicode"/>
                <w:sz w:val="18"/>
                <w:szCs w:val="18"/>
                <w:shd w:val="clear" w:color="auto" w:fill="FFFFFF"/>
              </w:rPr>
              <w:t>"  ИП</w:t>
            </w:r>
          </w:p>
        </w:tc>
        <w:tc>
          <w:tcPr>
            <w:tcW w:w="244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D6D89" w:rsidRPr="00ED6D89" w:rsidRDefault="00ED6D89" w:rsidP="00ED6D89">
            <w:pPr>
              <w:rPr>
                <w:rFonts w:ascii="Arial Unicode" w:hAnsi="Arial Unicode"/>
                <w:sz w:val="18"/>
                <w:szCs w:val="18"/>
                <w:shd w:val="clear" w:color="auto" w:fill="FFFFFF"/>
              </w:rPr>
            </w:pPr>
            <w:proofErr w:type="spellStart"/>
            <w:r w:rsidRPr="00ED6D89">
              <w:rPr>
                <w:rFonts w:ascii="Arial Unicode" w:hAnsi="Arial Unicode"/>
                <w:sz w:val="18"/>
                <w:szCs w:val="18"/>
                <w:shd w:val="clear" w:color="auto" w:fill="FFFFFF"/>
              </w:rPr>
              <w:t>Гюмри</w:t>
            </w:r>
            <w:proofErr w:type="spellEnd"/>
            <w:r w:rsidRPr="00ED6D89">
              <w:rPr>
                <w:rFonts w:ascii="Arial Unicode" w:hAnsi="Arial Unicode"/>
                <w:sz w:val="18"/>
                <w:szCs w:val="18"/>
                <w:shd w:val="clear" w:color="auto" w:fill="FFFFFF"/>
              </w:rPr>
              <w:t xml:space="preserve">, А Петросян, т. 45 </w:t>
            </w: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D6D89" w:rsidRPr="00ED6D89" w:rsidRDefault="00ED6D89" w:rsidP="00ED6D89">
            <w:pPr>
              <w:rPr>
                <w:rFonts w:ascii="Arial Unicode" w:hAnsi="Arial Unicode"/>
                <w:sz w:val="18"/>
                <w:szCs w:val="18"/>
                <w:shd w:val="clear" w:color="auto" w:fill="FFFFFF"/>
              </w:rPr>
            </w:pPr>
            <w:r w:rsidRPr="00ED6D89">
              <w:rPr>
                <w:rFonts w:ascii="Arial Unicode" w:hAnsi="Arial Unicode"/>
                <w:sz w:val="18"/>
                <w:szCs w:val="18"/>
                <w:shd w:val="clear" w:color="auto" w:fill="FFFFFF"/>
              </w:rPr>
              <w:t xml:space="preserve">karine2005hovhannisyan@mail.ru </w:t>
            </w:r>
          </w:p>
        </w:tc>
        <w:tc>
          <w:tcPr>
            <w:tcW w:w="210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D6D89" w:rsidRPr="00ED6D89" w:rsidRDefault="00ED6D89" w:rsidP="00ED6D89">
            <w:pPr>
              <w:rPr>
                <w:rFonts w:ascii="Arial Unicode" w:hAnsi="Arial Unicode"/>
                <w:sz w:val="18"/>
                <w:szCs w:val="18"/>
                <w:shd w:val="clear" w:color="auto" w:fill="FFFFFF"/>
              </w:rPr>
            </w:pPr>
            <w:r w:rsidRPr="00ED6D89">
              <w:rPr>
                <w:rFonts w:ascii="Arial Unicode" w:hAnsi="Arial Unicode"/>
                <w:sz w:val="18"/>
                <w:szCs w:val="18"/>
                <w:shd w:val="clear" w:color="auto" w:fill="FFFFFF"/>
              </w:rPr>
              <w:t>ЗАО "</w:t>
            </w:r>
            <w:proofErr w:type="spellStart"/>
            <w:r w:rsidRPr="00ED6D89">
              <w:rPr>
                <w:rFonts w:ascii="Arial Unicode" w:hAnsi="Arial Unicode"/>
                <w:sz w:val="18"/>
                <w:szCs w:val="18"/>
                <w:shd w:val="clear" w:color="auto" w:fill="FFFFFF"/>
              </w:rPr>
              <w:t>Айдибанк</w:t>
            </w:r>
            <w:proofErr w:type="spellEnd"/>
            <w:r w:rsidRPr="00ED6D89">
              <w:rPr>
                <w:rFonts w:ascii="Arial Unicode" w:hAnsi="Arial Unicode"/>
                <w:sz w:val="18"/>
                <w:szCs w:val="18"/>
                <w:shd w:val="clear" w:color="auto" w:fill="FFFFFF"/>
              </w:rPr>
              <w:t xml:space="preserve">", </w:t>
            </w:r>
            <w:proofErr w:type="spellStart"/>
            <w:r w:rsidRPr="00ED6D89">
              <w:rPr>
                <w:rFonts w:ascii="Arial Unicode" w:hAnsi="Arial Unicode"/>
                <w:sz w:val="18"/>
                <w:szCs w:val="18"/>
                <w:shd w:val="clear" w:color="auto" w:fill="FFFFFF"/>
              </w:rPr>
              <w:t>Гюмри</w:t>
            </w:r>
            <w:proofErr w:type="spellEnd"/>
            <w:r w:rsidRPr="00ED6D89">
              <w:rPr>
                <w:rFonts w:ascii="Arial Unicode" w:hAnsi="Arial Unicode"/>
                <w:sz w:val="18"/>
                <w:szCs w:val="18"/>
                <w:shd w:val="clear" w:color="auto" w:fill="FFFFFF"/>
              </w:rPr>
              <w:t xml:space="preserve"> м / ц </w:t>
            </w:r>
          </w:p>
          <w:p w:rsidR="00ED6D89" w:rsidRPr="00ED6D89" w:rsidRDefault="00ED6D89" w:rsidP="00ED6D89">
            <w:pPr>
              <w:rPr>
                <w:rFonts w:ascii="Arial Unicode" w:hAnsi="Arial Unicode"/>
                <w:sz w:val="18"/>
                <w:szCs w:val="18"/>
                <w:shd w:val="clear" w:color="auto" w:fill="FFFFFF"/>
              </w:rPr>
            </w:pPr>
            <w:r w:rsidRPr="00ED6D89">
              <w:rPr>
                <w:rFonts w:ascii="Arial Unicode" w:hAnsi="Arial Unicode"/>
                <w:sz w:val="18"/>
                <w:szCs w:val="18"/>
                <w:shd w:val="clear" w:color="auto" w:fill="FFFFFF"/>
              </w:rPr>
              <w:t>11802039892100</w:t>
            </w:r>
          </w:p>
        </w:tc>
        <w:tc>
          <w:tcPr>
            <w:tcW w:w="2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D89" w:rsidRPr="00ED6D89" w:rsidRDefault="00ED6D89" w:rsidP="00ED6D89">
            <w:pPr>
              <w:jc w:val="center"/>
              <w:rPr>
                <w:rFonts w:ascii="Arial Unicode" w:hAnsi="Arial Unicode"/>
                <w:sz w:val="18"/>
                <w:szCs w:val="18"/>
                <w:shd w:val="clear" w:color="auto" w:fill="FFFFFF"/>
              </w:rPr>
            </w:pPr>
            <w:r w:rsidRPr="00ED6D89">
              <w:rPr>
                <w:rFonts w:ascii="Arial Unicode" w:hAnsi="Arial Unicode"/>
                <w:sz w:val="18"/>
                <w:szCs w:val="18"/>
                <w:shd w:val="clear" w:color="auto" w:fill="FFFFFF"/>
              </w:rPr>
              <w:t>573695924</w:t>
            </w:r>
          </w:p>
        </w:tc>
      </w:tr>
      <w:tr w:rsidR="00ED6D89" w:rsidRPr="003B00AB" w:rsidTr="00725E77">
        <w:trPr>
          <w:trHeight w:val="108"/>
          <w:jc w:val="center"/>
        </w:trPr>
        <w:tc>
          <w:tcPr>
            <w:tcW w:w="11336" w:type="dxa"/>
            <w:gridSpan w:val="26"/>
            <w:shd w:val="clear" w:color="auto" w:fill="99CCFF"/>
            <w:vAlign w:val="center"/>
          </w:tcPr>
          <w:p w:rsidR="00ED6D89" w:rsidRPr="003B00AB" w:rsidRDefault="00ED6D89" w:rsidP="00ED6D89">
            <w:pPr>
              <w:widowControl w:val="0"/>
              <w:rPr>
                <w:rFonts w:ascii="Arial Unicode" w:hAnsi="Arial Unicode" w:cs="Sylfaen"/>
                <w:b/>
                <w:sz w:val="18"/>
                <w:szCs w:val="18"/>
              </w:rPr>
            </w:pPr>
          </w:p>
        </w:tc>
      </w:tr>
      <w:tr w:rsidR="00ED6D89" w:rsidRPr="003B00AB" w:rsidTr="00725E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322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6D89" w:rsidRPr="003B00AB" w:rsidRDefault="00ED6D89" w:rsidP="00ED6D89">
            <w:pPr>
              <w:rPr>
                <w:rFonts w:ascii="Arial Unicode" w:hAnsi="Arial Unicode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108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6D89" w:rsidRPr="003B00AB" w:rsidRDefault="00ED6D89" w:rsidP="00ED6D89">
            <w:pPr>
              <w:rPr>
                <w:rFonts w:ascii="Arial Unicode" w:hAnsi="Arial Unicode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Примечание</w:t>
            </w:r>
            <w:r w:rsidRPr="003B00AB">
              <w:rPr>
                <w:rFonts w:ascii="Arial Unicode" w:hAnsi="Arial Unicode"/>
                <w:sz w:val="18"/>
                <w:szCs w:val="18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ED6D89" w:rsidRPr="003B00AB" w:rsidTr="00725E77">
        <w:trPr>
          <w:trHeight w:val="60"/>
          <w:jc w:val="center"/>
        </w:trPr>
        <w:tc>
          <w:tcPr>
            <w:tcW w:w="11336" w:type="dxa"/>
            <w:gridSpan w:val="26"/>
            <w:shd w:val="clear" w:color="auto" w:fill="99CCFF"/>
            <w:vAlign w:val="center"/>
          </w:tcPr>
          <w:p w:rsidR="00ED6D89" w:rsidRPr="003B00AB" w:rsidRDefault="00ED6D89" w:rsidP="00ED6D89">
            <w:pPr>
              <w:widowControl w:val="0"/>
              <w:rPr>
                <w:rFonts w:ascii="Arial Unicode" w:hAnsi="Arial Unicode" w:cs="Sylfaen"/>
                <w:b/>
                <w:sz w:val="18"/>
                <w:szCs w:val="18"/>
              </w:rPr>
            </w:pPr>
          </w:p>
        </w:tc>
      </w:tr>
      <w:tr w:rsidR="004F3340" w:rsidRPr="003B00AB" w:rsidTr="00725E77">
        <w:trPr>
          <w:trHeight w:val="736"/>
          <w:jc w:val="center"/>
        </w:trPr>
        <w:tc>
          <w:tcPr>
            <w:tcW w:w="322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F3340" w:rsidRPr="003B00AB" w:rsidRDefault="004F3340" w:rsidP="004F3340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108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:rsidR="004F3340" w:rsidRPr="003B00AB" w:rsidRDefault="004F3340" w:rsidP="004F3340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20"/>
              </w:rPr>
            </w:pPr>
            <w:r w:rsidRPr="002B2909">
              <w:rPr>
                <w:rFonts w:ascii="Arial Unicode" w:hAnsi="Arial Unicode" w:cs="Arial" w:hint="eastAsia"/>
                <w:b/>
                <w:sz w:val="20"/>
              </w:rPr>
              <w:t>Приглашение</w:t>
            </w:r>
            <w:r w:rsidRPr="002B2909">
              <w:rPr>
                <w:rFonts w:ascii="Arial Unicode" w:hAnsi="Arial Unicode" w:cs="Arial"/>
                <w:b/>
                <w:sz w:val="20"/>
              </w:rPr>
              <w:t xml:space="preserve"> (</w:t>
            </w:r>
            <w:r w:rsidRPr="002B2909">
              <w:rPr>
                <w:rFonts w:ascii="Arial Unicode" w:hAnsi="Arial Unicode" w:cs="Arial" w:hint="eastAsia"/>
                <w:b/>
                <w:sz w:val="20"/>
              </w:rPr>
              <w:t>уведомление</w:t>
            </w:r>
            <w:r w:rsidRPr="002B2909">
              <w:rPr>
                <w:rFonts w:ascii="Arial Unicode" w:hAnsi="Arial Unicode" w:cs="Arial"/>
                <w:b/>
                <w:sz w:val="20"/>
              </w:rPr>
              <w:t xml:space="preserve">) </w:t>
            </w:r>
            <w:r w:rsidRPr="002B2909">
              <w:rPr>
                <w:rFonts w:ascii="Arial Unicode" w:hAnsi="Arial Unicode" w:cs="Arial" w:hint="eastAsia"/>
                <w:b/>
                <w:sz w:val="20"/>
              </w:rPr>
              <w:t>было</w:t>
            </w:r>
            <w:r w:rsidRPr="002B2909">
              <w:rPr>
                <w:rFonts w:ascii="Arial Unicode" w:hAnsi="Arial Unicode" w:cs="Arial"/>
                <w:b/>
                <w:sz w:val="20"/>
              </w:rPr>
              <w:t xml:space="preserve"> </w:t>
            </w:r>
            <w:r w:rsidRPr="002B2909">
              <w:rPr>
                <w:rFonts w:ascii="Arial Unicode" w:hAnsi="Arial Unicode" w:cs="Arial" w:hint="eastAsia"/>
                <w:b/>
                <w:sz w:val="20"/>
              </w:rPr>
              <w:t>отправлено</w:t>
            </w:r>
            <w:r w:rsidRPr="002B2909">
              <w:rPr>
                <w:rFonts w:ascii="Arial Unicode" w:hAnsi="Arial Unicode" w:cs="Arial"/>
                <w:b/>
                <w:sz w:val="20"/>
              </w:rPr>
              <w:t xml:space="preserve"> </w:t>
            </w:r>
            <w:r w:rsidRPr="002B2909">
              <w:rPr>
                <w:rFonts w:ascii="Arial Unicode" w:hAnsi="Arial Unicode" w:cs="Arial" w:hint="eastAsia"/>
                <w:b/>
                <w:sz w:val="20"/>
              </w:rPr>
              <w:t>трем</w:t>
            </w:r>
            <w:r w:rsidRPr="002B2909">
              <w:rPr>
                <w:rFonts w:ascii="Arial Unicode" w:hAnsi="Arial Unicode" w:cs="Arial"/>
                <w:b/>
                <w:sz w:val="20"/>
              </w:rPr>
              <w:t xml:space="preserve"> </w:t>
            </w:r>
            <w:r w:rsidRPr="002B2909">
              <w:rPr>
                <w:rFonts w:ascii="Arial Unicode" w:hAnsi="Arial Unicode" w:cs="Arial" w:hint="eastAsia"/>
                <w:b/>
                <w:sz w:val="20"/>
              </w:rPr>
              <w:t>возможным</w:t>
            </w:r>
            <w:r w:rsidRPr="002B2909">
              <w:rPr>
                <w:rFonts w:ascii="Arial Unicode" w:hAnsi="Arial Unicode" w:cs="Arial"/>
                <w:b/>
                <w:sz w:val="20"/>
              </w:rPr>
              <w:t xml:space="preserve"> </w:t>
            </w:r>
            <w:r w:rsidRPr="002B2909">
              <w:rPr>
                <w:rFonts w:ascii="Arial Unicode" w:hAnsi="Arial Unicode" w:cs="Arial" w:hint="eastAsia"/>
                <w:b/>
                <w:sz w:val="20"/>
              </w:rPr>
              <w:t>участникам</w:t>
            </w:r>
            <w:r w:rsidRPr="002B2909">
              <w:rPr>
                <w:rFonts w:ascii="Arial Unicode" w:hAnsi="Arial Unicode" w:cs="Arial"/>
                <w:b/>
                <w:sz w:val="20"/>
              </w:rPr>
              <w:t xml:space="preserve"> </w:t>
            </w:r>
            <w:r>
              <w:rPr>
                <w:rFonts w:asciiTheme="minorHAnsi" w:hAnsiTheme="minorHAnsi" w:cs="Arial"/>
                <w:b/>
                <w:sz w:val="20"/>
                <w:lang w:val="hy-AM"/>
              </w:rPr>
              <w:t>2</w:t>
            </w:r>
            <w:r>
              <w:rPr>
                <w:rFonts w:asciiTheme="minorHAnsi" w:hAnsiTheme="minorHAnsi" w:cs="Arial"/>
                <w:b/>
                <w:sz w:val="20"/>
                <w:lang w:val="hy-AM"/>
              </w:rPr>
              <w:t>9</w:t>
            </w:r>
            <w:r>
              <w:rPr>
                <w:rFonts w:ascii="Arial Unicode" w:hAnsi="Arial Unicode" w:cs="Arial"/>
                <w:b/>
                <w:sz w:val="20"/>
              </w:rPr>
              <w:t>.</w:t>
            </w:r>
            <w:r>
              <w:rPr>
                <w:rFonts w:asciiTheme="minorHAnsi" w:hAnsiTheme="minorHAnsi" w:cs="Arial"/>
                <w:b/>
                <w:sz w:val="20"/>
                <w:lang w:val="hy-AM"/>
              </w:rPr>
              <w:t>10</w:t>
            </w:r>
            <w:r w:rsidRPr="002B2909">
              <w:rPr>
                <w:rFonts w:ascii="Arial Unicode" w:hAnsi="Arial Unicode" w:cs="Arial"/>
                <w:b/>
                <w:sz w:val="20"/>
              </w:rPr>
              <w:t>.202</w:t>
            </w:r>
            <w:r>
              <w:rPr>
                <w:rFonts w:asciiTheme="minorHAnsi" w:hAnsiTheme="minorHAnsi" w:cs="Arial"/>
                <w:b/>
                <w:sz w:val="20"/>
                <w:lang w:val="hy-AM"/>
              </w:rPr>
              <w:t>1</w:t>
            </w:r>
            <w:r w:rsidRPr="002B2909">
              <w:rPr>
                <w:rFonts w:ascii="Arial Unicode" w:hAnsi="Arial Unicode" w:cs="Arial"/>
                <w:b/>
                <w:sz w:val="20"/>
              </w:rPr>
              <w:t>.</w:t>
            </w:r>
          </w:p>
        </w:tc>
      </w:tr>
      <w:tr w:rsidR="00ED6D89" w:rsidRPr="003B00AB" w:rsidTr="00725E77">
        <w:trPr>
          <w:trHeight w:val="60"/>
          <w:jc w:val="center"/>
        </w:trPr>
        <w:tc>
          <w:tcPr>
            <w:tcW w:w="11336" w:type="dxa"/>
            <w:gridSpan w:val="26"/>
            <w:shd w:val="clear" w:color="auto" w:fill="99CCFF"/>
            <w:vAlign w:val="center"/>
          </w:tcPr>
          <w:p w:rsidR="00ED6D89" w:rsidRPr="003B00AB" w:rsidRDefault="00ED6D89" w:rsidP="00ED6D89">
            <w:pPr>
              <w:widowControl w:val="0"/>
              <w:rPr>
                <w:rFonts w:ascii="Arial Unicode" w:hAnsi="Arial Unicode" w:cs="Sylfaen"/>
                <w:b/>
                <w:sz w:val="18"/>
                <w:szCs w:val="18"/>
              </w:rPr>
            </w:pPr>
          </w:p>
        </w:tc>
      </w:tr>
      <w:tr w:rsidR="00ED6D89" w:rsidRPr="003B00AB" w:rsidTr="00725E77">
        <w:trPr>
          <w:trHeight w:val="427"/>
          <w:jc w:val="center"/>
        </w:trPr>
        <w:tc>
          <w:tcPr>
            <w:tcW w:w="322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D89" w:rsidRPr="003B00AB" w:rsidRDefault="00ED6D89" w:rsidP="00ED6D89">
            <w:pPr>
              <w:shd w:val="clear" w:color="auto" w:fill="FFFFFF"/>
              <w:tabs>
                <w:tab w:val="left" w:pos="1248"/>
              </w:tabs>
              <w:rPr>
                <w:rFonts w:ascii="Arial Unicode" w:hAnsi="Arial Unicode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10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D89" w:rsidRPr="003B00AB" w:rsidRDefault="00ED6D89" w:rsidP="00ED6D89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bCs/>
                <w:sz w:val="18"/>
                <w:szCs w:val="18"/>
              </w:rPr>
              <w:t>Никаких противоправных действий в процессе закупки обнаружено не было.</w:t>
            </w:r>
          </w:p>
        </w:tc>
      </w:tr>
      <w:tr w:rsidR="00ED6D89" w:rsidRPr="003B00AB" w:rsidTr="00725E77">
        <w:trPr>
          <w:trHeight w:val="60"/>
          <w:jc w:val="center"/>
        </w:trPr>
        <w:tc>
          <w:tcPr>
            <w:tcW w:w="11336" w:type="dxa"/>
            <w:gridSpan w:val="2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D6D89" w:rsidRPr="003B00AB" w:rsidRDefault="00ED6D89" w:rsidP="00ED6D89">
            <w:pPr>
              <w:widowControl w:val="0"/>
              <w:rPr>
                <w:rFonts w:ascii="Arial Unicode" w:hAnsi="Arial Unicode" w:cs="Sylfaen"/>
                <w:b/>
                <w:sz w:val="18"/>
                <w:szCs w:val="18"/>
              </w:rPr>
            </w:pPr>
          </w:p>
        </w:tc>
      </w:tr>
      <w:tr w:rsidR="00ED6D89" w:rsidRPr="003B00AB" w:rsidTr="00725E77">
        <w:trPr>
          <w:trHeight w:val="427"/>
          <w:jc w:val="center"/>
        </w:trPr>
        <w:tc>
          <w:tcPr>
            <w:tcW w:w="322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D89" w:rsidRPr="003B00AB" w:rsidRDefault="00ED6D89" w:rsidP="00ED6D89">
            <w:pPr>
              <w:shd w:val="clear" w:color="auto" w:fill="FFFFFF"/>
              <w:tabs>
                <w:tab w:val="left" w:pos="1248"/>
              </w:tabs>
              <w:rPr>
                <w:rFonts w:ascii="Arial Unicode" w:hAnsi="Arial Unicode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10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D89" w:rsidRPr="003B00AB" w:rsidRDefault="00ED6D89" w:rsidP="00ED6D89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bCs/>
                <w:sz w:val="18"/>
                <w:szCs w:val="18"/>
              </w:rPr>
              <w:t>Жалоб по процессу закупок не обнаружено.</w:t>
            </w:r>
          </w:p>
        </w:tc>
      </w:tr>
      <w:tr w:rsidR="00ED6D89" w:rsidRPr="003B00AB" w:rsidTr="00725E77">
        <w:trPr>
          <w:trHeight w:val="60"/>
          <w:jc w:val="center"/>
        </w:trPr>
        <w:tc>
          <w:tcPr>
            <w:tcW w:w="11336" w:type="dxa"/>
            <w:gridSpan w:val="26"/>
            <w:shd w:val="clear" w:color="auto" w:fill="99CCFF"/>
            <w:vAlign w:val="center"/>
          </w:tcPr>
          <w:p w:rsidR="00ED6D89" w:rsidRPr="003B00AB" w:rsidRDefault="00ED6D89" w:rsidP="00ED6D89">
            <w:pPr>
              <w:widowControl w:val="0"/>
              <w:rPr>
                <w:rFonts w:ascii="Arial Unicode" w:hAnsi="Arial Unicode" w:cs="Sylfaen"/>
                <w:b/>
                <w:sz w:val="18"/>
                <w:szCs w:val="18"/>
              </w:rPr>
            </w:pPr>
          </w:p>
        </w:tc>
      </w:tr>
      <w:tr w:rsidR="00ED6D89" w:rsidRPr="003B00AB" w:rsidTr="00725E77">
        <w:trPr>
          <w:trHeight w:val="239"/>
          <w:jc w:val="center"/>
        </w:trPr>
        <w:tc>
          <w:tcPr>
            <w:tcW w:w="322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D89" w:rsidRPr="003B00AB" w:rsidRDefault="00ED6D89" w:rsidP="00ED6D89">
            <w:pPr>
              <w:shd w:val="clear" w:color="auto" w:fill="FFFFFF"/>
              <w:tabs>
                <w:tab w:val="left" w:pos="1248"/>
              </w:tabs>
              <w:rPr>
                <w:rFonts w:ascii="Arial Unicode" w:hAnsi="Arial Unicode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Другие необходимые сведения</w:t>
            </w:r>
          </w:p>
        </w:tc>
        <w:tc>
          <w:tcPr>
            <w:tcW w:w="810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D89" w:rsidRPr="003B00AB" w:rsidRDefault="00ED6D89" w:rsidP="00ED6D89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8"/>
                <w:szCs w:val="18"/>
              </w:rPr>
            </w:pPr>
          </w:p>
        </w:tc>
      </w:tr>
      <w:tr w:rsidR="00ED6D89" w:rsidRPr="003B00AB" w:rsidTr="00725E77">
        <w:trPr>
          <w:trHeight w:val="125"/>
          <w:jc w:val="center"/>
        </w:trPr>
        <w:tc>
          <w:tcPr>
            <w:tcW w:w="11336" w:type="dxa"/>
            <w:gridSpan w:val="26"/>
            <w:shd w:val="clear" w:color="auto" w:fill="99CCFF"/>
            <w:vAlign w:val="center"/>
          </w:tcPr>
          <w:p w:rsidR="00ED6D89" w:rsidRPr="003B00AB" w:rsidRDefault="00ED6D89" w:rsidP="00ED6D89">
            <w:pPr>
              <w:widowControl w:val="0"/>
              <w:rPr>
                <w:rFonts w:ascii="Arial Unicode" w:hAnsi="Arial Unicode" w:cs="Sylfaen"/>
                <w:b/>
                <w:sz w:val="18"/>
                <w:szCs w:val="18"/>
                <w:lang w:val="en-US"/>
              </w:rPr>
            </w:pPr>
          </w:p>
        </w:tc>
      </w:tr>
      <w:tr w:rsidR="00ED6D89" w:rsidRPr="003B00AB" w:rsidTr="00725E77">
        <w:trPr>
          <w:trHeight w:val="227"/>
          <w:jc w:val="center"/>
        </w:trPr>
        <w:tc>
          <w:tcPr>
            <w:tcW w:w="11336" w:type="dxa"/>
            <w:gridSpan w:val="26"/>
            <w:shd w:val="clear" w:color="auto" w:fill="auto"/>
            <w:vAlign w:val="center"/>
          </w:tcPr>
          <w:p w:rsidR="00ED6D89" w:rsidRPr="003B00AB" w:rsidRDefault="00ED6D89" w:rsidP="00ED6D89">
            <w:pPr>
              <w:shd w:val="clear" w:color="auto" w:fill="FFFFFF"/>
              <w:tabs>
                <w:tab w:val="left" w:pos="1248"/>
              </w:tabs>
              <w:rPr>
                <w:rFonts w:ascii="Arial Unicode" w:hAnsi="Arial Unicode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ED6D89" w:rsidRPr="003B00AB" w:rsidTr="00725E77">
        <w:trPr>
          <w:trHeight w:val="47"/>
          <w:jc w:val="center"/>
        </w:trPr>
        <w:tc>
          <w:tcPr>
            <w:tcW w:w="31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D89" w:rsidRPr="003B00AB" w:rsidRDefault="00ED6D89" w:rsidP="00ED6D8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Имя, Фамилия</w:t>
            </w:r>
          </w:p>
        </w:tc>
        <w:tc>
          <w:tcPr>
            <w:tcW w:w="405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D89" w:rsidRPr="003B00AB" w:rsidRDefault="00ED6D89" w:rsidP="00ED6D8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Телефон</w:t>
            </w:r>
          </w:p>
        </w:tc>
        <w:tc>
          <w:tcPr>
            <w:tcW w:w="41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D89" w:rsidRPr="003B00AB" w:rsidRDefault="00ED6D89" w:rsidP="00ED6D8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8"/>
                <w:szCs w:val="18"/>
              </w:rPr>
            </w:pPr>
            <w:r w:rsidRPr="003B00AB">
              <w:rPr>
                <w:rFonts w:ascii="Arial Unicode" w:hAnsi="Arial Unicode"/>
                <w:b/>
                <w:sz w:val="18"/>
                <w:szCs w:val="18"/>
              </w:rPr>
              <w:t>Адрес эл. почты</w:t>
            </w:r>
          </w:p>
        </w:tc>
      </w:tr>
      <w:tr w:rsidR="00ED6D89" w:rsidRPr="003B00AB" w:rsidTr="00725E77">
        <w:trPr>
          <w:trHeight w:val="269"/>
          <w:jc w:val="center"/>
        </w:trPr>
        <w:tc>
          <w:tcPr>
            <w:tcW w:w="3167" w:type="dxa"/>
            <w:gridSpan w:val="4"/>
            <w:shd w:val="clear" w:color="auto" w:fill="auto"/>
            <w:vAlign w:val="center"/>
          </w:tcPr>
          <w:p w:rsidR="00ED6D89" w:rsidRPr="003B00AB" w:rsidRDefault="00ED6D89" w:rsidP="00ED6D89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8"/>
                <w:szCs w:val="18"/>
              </w:rPr>
            </w:pPr>
            <w:r w:rsidRPr="003B00AB">
              <w:rPr>
                <w:rFonts w:ascii="Arial Unicode" w:hAnsi="Arial Unicode" w:cs="Arial"/>
                <w:color w:val="000000"/>
                <w:lang w:val="hy-AM"/>
              </w:rPr>
              <w:t>П. Валесян</w:t>
            </w:r>
          </w:p>
        </w:tc>
        <w:tc>
          <w:tcPr>
            <w:tcW w:w="4059" w:type="dxa"/>
            <w:gridSpan w:val="11"/>
            <w:shd w:val="clear" w:color="auto" w:fill="auto"/>
            <w:vAlign w:val="center"/>
          </w:tcPr>
          <w:p w:rsidR="00ED6D89" w:rsidRPr="003B00AB" w:rsidRDefault="00ED6D89" w:rsidP="00ED6D89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8"/>
                <w:szCs w:val="18"/>
                <w:lang w:val="hy-AM"/>
              </w:rPr>
            </w:pPr>
            <w:r w:rsidRPr="003B00AB">
              <w:rPr>
                <w:rFonts w:ascii="Arial Unicode" w:hAnsi="Arial Unicode"/>
                <w:sz w:val="20"/>
                <w:lang w:val="af-ZA"/>
              </w:rPr>
              <w:t>098537779</w:t>
            </w:r>
          </w:p>
        </w:tc>
        <w:tc>
          <w:tcPr>
            <w:tcW w:w="4110" w:type="dxa"/>
            <w:gridSpan w:val="11"/>
            <w:shd w:val="clear" w:color="auto" w:fill="auto"/>
            <w:vAlign w:val="center"/>
          </w:tcPr>
          <w:p w:rsidR="00ED6D89" w:rsidRPr="003B00AB" w:rsidRDefault="00ED6D89" w:rsidP="00ED6D89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B00AB">
              <w:rPr>
                <w:rFonts w:ascii="Arial Unicode" w:hAnsi="Arial Unicode"/>
                <w:sz w:val="20"/>
                <w:lang w:val="af-ZA"/>
              </w:rPr>
              <w:t>pvalesyan@mail.ru</w:t>
            </w:r>
          </w:p>
        </w:tc>
      </w:tr>
    </w:tbl>
    <w:p w:rsidR="00CC64C0" w:rsidRPr="003B00AB" w:rsidRDefault="00CC64C0" w:rsidP="00F6674C">
      <w:pPr>
        <w:pStyle w:val="a6"/>
        <w:widowControl w:val="0"/>
        <w:spacing w:after="160"/>
        <w:jc w:val="left"/>
        <w:rPr>
          <w:rFonts w:ascii="Arial Unicode" w:hAnsi="Arial Unicode"/>
          <w:sz w:val="22"/>
          <w:szCs w:val="22"/>
          <w:lang w:val="en-US"/>
        </w:rPr>
      </w:pPr>
    </w:p>
    <w:p w:rsidR="00CC64C0" w:rsidRPr="003B00AB" w:rsidRDefault="00CC64C0" w:rsidP="00F6674C">
      <w:pPr>
        <w:pStyle w:val="a6"/>
        <w:widowControl w:val="0"/>
        <w:spacing w:after="160"/>
        <w:jc w:val="left"/>
        <w:rPr>
          <w:rFonts w:ascii="Arial Unicode" w:hAnsi="Arial Unicode"/>
          <w:sz w:val="22"/>
          <w:szCs w:val="22"/>
          <w:lang w:val="en-US"/>
        </w:rPr>
      </w:pPr>
    </w:p>
    <w:p w:rsidR="00600C6D" w:rsidRPr="003B00AB" w:rsidRDefault="00600C6D" w:rsidP="00F6674C">
      <w:pPr>
        <w:pStyle w:val="a6"/>
        <w:widowControl w:val="0"/>
        <w:spacing w:after="160"/>
        <w:jc w:val="left"/>
        <w:rPr>
          <w:rFonts w:ascii="Arial Unicode" w:hAnsi="Arial Unicode"/>
          <w:i/>
          <w:sz w:val="22"/>
          <w:szCs w:val="22"/>
          <w:u w:val="single"/>
        </w:rPr>
      </w:pPr>
      <w:proofErr w:type="gramStart"/>
      <w:r w:rsidRPr="003B00AB">
        <w:rPr>
          <w:rFonts w:ascii="Arial Unicode" w:hAnsi="Arial Unicode"/>
          <w:sz w:val="22"/>
          <w:szCs w:val="22"/>
        </w:rPr>
        <w:t>Заказчик:</w:t>
      </w:r>
      <w:r w:rsidR="00083D68" w:rsidRPr="003B00AB">
        <w:rPr>
          <w:rFonts w:ascii="Arial Unicode" w:hAnsi="Arial Unicode"/>
          <w:sz w:val="22"/>
          <w:szCs w:val="22"/>
        </w:rPr>
        <w:t xml:space="preserve">   </w:t>
      </w:r>
      <w:proofErr w:type="gramEnd"/>
      <w:r w:rsidR="00083D68" w:rsidRPr="003B00AB">
        <w:rPr>
          <w:rFonts w:ascii="Arial Unicode" w:hAnsi="Arial Unicode"/>
          <w:sz w:val="22"/>
          <w:szCs w:val="22"/>
        </w:rPr>
        <w:t xml:space="preserve">  </w:t>
      </w:r>
      <w:r w:rsidRPr="003B00AB">
        <w:rPr>
          <w:rFonts w:ascii="Arial Unicode" w:hAnsi="Arial Unicode"/>
          <w:sz w:val="22"/>
          <w:szCs w:val="22"/>
        </w:rPr>
        <w:t xml:space="preserve"> </w:t>
      </w:r>
      <w:r w:rsidR="000D5A57" w:rsidRPr="003B00AB">
        <w:rPr>
          <w:rFonts w:ascii="Arial Unicode" w:hAnsi="Arial Unicode" w:cs="Arial"/>
          <w:b/>
          <w:lang w:val="hy-AM"/>
        </w:rPr>
        <w:t>"</w:t>
      </w:r>
      <w:r w:rsidR="004F3340" w:rsidRPr="004F3340">
        <w:rPr>
          <w:rFonts w:hint="eastAsia"/>
        </w:rPr>
        <w:t xml:space="preserve"> </w:t>
      </w:r>
      <w:r w:rsidR="004F3340" w:rsidRPr="004F3340">
        <w:rPr>
          <w:rFonts w:ascii="Arial Unicode" w:hAnsi="Arial Unicode" w:cs="Arial" w:hint="eastAsia"/>
          <w:b/>
        </w:rPr>
        <w:t>г</w:t>
      </w:r>
      <w:r w:rsidR="004F3340" w:rsidRPr="004F3340">
        <w:rPr>
          <w:rFonts w:ascii="Arial Unicode" w:hAnsi="Arial Unicode" w:cs="Arial"/>
          <w:b/>
        </w:rPr>
        <w:t xml:space="preserve">. </w:t>
      </w:r>
      <w:proofErr w:type="spellStart"/>
      <w:r w:rsidR="004F3340" w:rsidRPr="004F3340">
        <w:rPr>
          <w:rFonts w:ascii="Arial Unicode" w:hAnsi="Arial Unicode" w:cs="Arial" w:hint="eastAsia"/>
          <w:b/>
        </w:rPr>
        <w:t>Гюмри</w:t>
      </w:r>
      <w:proofErr w:type="spellEnd"/>
      <w:r w:rsidR="004F3340" w:rsidRPr="004F3340">
        <w:rPr>
          <w:rFonts w:ascii="Arial Unicode" w:hAnsi="Arial Unicode" w:cs="Arial"/>
          <w:b/>
        </w:rPr>
        <w:t xml:space="preserve"> </w:t>
      </w:r>
      <w:r w:rsidR="004F3340" w:rsidRPr="004F3340">
        <w:rPr>
          <w:rFonts w:ascii="Arial Unicode" w:hAnsi="Arial Unicode" w:cs="Arial" w:hint="eastAsia"/>
          <w:b/>
        </w:rPr>
        <w:t>средняя</w:t>
      </w:r>
      <w:r w:rsidR="004F3340" w:rsidRPr="004F3340">
        <w:rPr>
          <w:rFonts w:ascii="Arial Unicode" w:hAnsi="Arial Unicode" w:cs="Arial"/>
          <w:b/>
        </w:rPr>
        <w:t xml:space="preserve"> </w:t>
      </w:r>
      <w:r w:rsidR="004F3340" w:rsidRPr="004F3340">
        <w:rPr>
          <w:rFonts w:ascii="Arial Unicode" w:hAnsi="Arial Unicode" w:cs="Arial" w:hint="eastAsia"/>
          <w:b/>
        </w:rPr>
        <w:t>школа</w:t>
      </w:r>
      <w:r w:rsidR="004F3340" w:rsidRPr="004F3340">
        <w:rPr>
          <w:rFonts w:ascii="Arial Unicode" w:hAnsi="Arial Unicode" w:cs="Arial"/>
          <w:b/>
        </w:rPr>
        <w:t xml:space="preserve"> </w:t>
      </w:r>
      <w:r w:rsidR="004F3340" w:rsidRPr="004F3340">
        <w:rPr>
          <w:rFonts w:ascii="Arial Unicode" w:hAnsi="Arial Unicode" w:cs="Arial" w:hint="eastAsia"/>
          <w:b/>
        </w:rPr>
        <w:t>№</w:t>
      </w:r>
      <w:r w:rsidR="004F3340" w:rsidRPr="004F3340">
        <w:rPr>
          <w:rFonts w:ascii="Arial Unicode" w:hAnsi="Arial Unicode" w:cs="Arial"/>
          <w:b/>
        </w:rPr>
        <w:t xml:space="preserve"> 27</w:t>
      </w:r>
      <w:bookmarkStart w:id="0" w:name="_GoBack"/>
      <w:bookmarkEnd w:id="0"/>
      <w:r w:rsidR="000D5A57" w:rsidRPr="003B00AB">
        <w:rPr>
          <w:rFonts w:ascii="Arial Unicode" w:hAnsi="Arial Unicode" w:cs="Arial"/>
          <w:b/>
          <w:lang w:val="hy-AM"/>
        </w:rPr>
        <w:t>» ГНКО</w:t>
      </w:r>
    </w:p>
    <w:sectPr w:rsidR="00600C6D" w:rsidRPr="003B00AB" w:rsidSect="00CC64C0">
      <w:footerReference w:type="even" r:id="rId8"/>
      <w:footerReference w:type="default" r:id="rId9"/>
      <w:pgSz w:w="11906" w:h="16838"/>
      <w:pgMar w:top="709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4AE5" w:rsidRDefault="00D64AE5">
      <w:r>
        <w:separator/>
      </w:r>
    </w:p>
  </w:endnote>
  <w:endnote w:type="continuationSeparator" w:id="0">
    <w:p w:rsidR="00D64AE5" w:rsidRDefault="00D64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4AE5" w:rsidRDefault="00D64AE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64AE5" w:rsidRDefault="00D64AE5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8302634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64AE5" w:rsidRPr="008257B0" w:rsidRDefault="00D64AE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367DD0">
          <w:rPr>
            <w:rFonts w:ascii="GHEA Grapalat" w:hAnsi="GHEA Grapalat"/>
            <w:noProof/>
            <w:sz w:val="24"/>
            <w:szCs w:val="24"/>
          </w:rPr>
          <w:t>12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4AE5" w:rsidRDefault="00D64AE5">
      <w:r>
        <w:separator/>
      </w:r>
    </w:p>
  </w:footnote>
  <w:footnote w:type="continuationSeparator" w:id="0">
    <w:p w:rsidR="00D64AE5" w:rsidRDefault="00D64AE5">
      <w:r>
        <w:continuationSeparator/>
      </w:r>
    </w:p>
  </w:footnote>
  <w:footnote w:id="1">
    <w:p w:rsidR="00D64AE5" w:rsidRPr="00E11F6C" w:rsidRDefault="00D64AE5" w:rsidP="004C584B">
      <w:pPr>
        <w:pStyle w:val="ad"/>
        <w:jc w:val="both"/>
        <w:rPr>
          <w:rFonts w:ascii="GHEA Grapalat" w:hAnsi="GHEA Grapalat"/>
          <w:bCs/>
          <w:i/>
          <w:vertAlign w:val="superscript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6B557BA5"/>
    <w:multiLevelType w:val="hybridMultilevel"/>
    <w:tmpl w:val="DEEC8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520813"/>
    <w:multiLevelType w:val="hybridMultilevel"/>
    <w:tmpl w:val="DEEC8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8"/>
  </w:num>
  <w:num w:numId="6">
    <w:abstractNumId w:val="20"/>
  </w:num>
  <w:num w:numId="7">
    <w:abstractNumId w:val="35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7"/>
  </w:num>
  <w:num w:numId="26">
    <w:abstractNumId w:val="24"/>
  </w:num>
  <w:num w:numId="27">
    <w:abstractNumId w:val="11"/>
  </w:num>
  <w:num w:numId="28">
    <w:abstractNumId w:val="15"/>
  </w:num>
  <w:num w:numId="29">
    <w:abstractNumId w:val="36"/>
  </w:num>
  <w:num w:numId="30">
    <w:abstractNumId w:val="23"/>
  </w:num>
  <w:num w:numId="31">
    <w:abstractNumId w:val="23"/>
  </w:num>
  <w:num w:numId="32">
    <w:abstractNumId w:val="18"/>
  </w:num>
  <w:num w:numId="33">
    <w:abstractNumId w:val="39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34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0C0A"/>
    <w:rsid w:val="00021853"/>
    <w:rsid w:val="00022E27"/>
    <w:rsid w:val="00025EFB"/>
    <w:rsid w:val="00027904"/>
    <w:rsid w:val="000324AB"/>
    <w:rsid w:val="00034417"/>
    <w:rsid w:val="00034DF9"/>
    <w:rsid w:val="0003635A"/>
    <w:rsid w:val="00040BA1"/>
    <w:rsid w:val="00041D9B"/>
    <w:rsid w:val="0004365B"/>
    <w:rsid w:val="0005765A"/>
    <w:rsid w:val="00062BDF"/>
    <w:rsid w:val="00063D6E"/>
    <w:rsid w:val="000706DF"/>
    <w:rsid w:val="00074574"/>
    <w:rsid w:val="00075FE5"/>
    <w:rsid w:val="00082455"/>
    <w:rsid w:val="00082FE3"/>
    <w:rsid w:val="0008374E"/>
    <w:rsid w:val="00083D68"/>
    <w:rsid w:val="0009038B"/>
    <w:rsid w:val="0009444C"/>
    <w:rsid w:val="00095B7E"/>
    <w:rsid w:val="000B3F73"/>
    <w:rsid w:val="000B408B"/>
    <w:rsid w:val="000C210A"/>
    <w:rsid w:val="000C3248"/>
    <w:rsid w:val="000C36DD"/>
    <w:rsid w:val="000D2565"/>
    <w:rsid w:val="000D2D78"/>
    <w:rsid w:val="000D2DA6"/>
    <w:rsid w:val="000D3C84"/>
    <w:rsid w:val="000D5A57"/>
    <w:rsid w:val="000E312B"/>
    <w:rsid w:val="000E517F"/>
    <w:rsid w:val="000F69E5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112E"/>
    <w:rsid w:val="001628D6"/>
    <w:rsid w:val="00170AF1"/>
    <w:rsid w:val="00180617"/>
    <w:rsid w:val="00185136"/>
    <w:rsid w:val="001860C6"/>
    <w:rsid w:val="00186EDC"/>
    <w:rsid w:val="0019719D"/>
    <w:rsid w:val="001A0101"/>
    <w:rsid w:val="001A2642"/>
    <w:rsid w:val="001A64A3"/>
    <w:rsid w:val="001B0C0E"/>
    <w:rsid w:val="001B33E6"/>
    <w:rsid w:val="001C13FF"/>
    <w:rsid w:val="001C220F"/>
    <w:rsid w:val="001C521B"/>
    <w:rsid w:val="001C578F"/>
    <w:rsid w:val="001E3FE0"/>
    <w:rsid w:val="001E45B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CA7"/>
    <w:rsid w:val="00227F34"/>
    <w:rsid w:val="002323A5"/>
    <w:rsid w:val="00234F65"/>
    <w:rsid w:val="00237045"/>
    <w:rsid w:val="00237D02"/>
    <w:rsid w:val="00240B0D"/>
    <w:rsid w:val="00241FD1"/>
    <w:rsid w:val="00242F71"/>
    <w:rsid w:val="00244F84"/>
    <w:rsid w:val="00245FAF"/>
    <w:rsid w:val="00250D60"/>
    <w:rsid w:val="00256FEF"/>
    <w:rsid w:val="002616FE"/>
    <w:rsid w:val="0026753B"/>
    <w:rsid w:val="0027090D"/>
    <w:rsid w:val="00270FCE"/>
    <w:rsid w:val="00276A4A"/>
    <w:rsid w:val="002827E6"/>
    <w:rsid w:val="002854BD"/>
    <w:rsid w:val="0029297C"/>
    <w:rsid w:val="002955FD"/>
    <w:rsid w:val="002A5B15"/>
    <w:rsid w:val="002A7A40"/>
    <w:rsid w:val="002B2909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67DD0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00AB"/>
    <w:rsid w:val="003B24BE"/>
    <w:rsid w:val="003B2BED"/>
    <w:rsid w:val="003B6B32"/>
    <w:rsid w:val="003C0293"/>
    <w:rsid w:val="003C397F"/>
    <w:rsid w:val="003D17D0"/>
    <w:rsid w:val="003D4B8F"/>
    <w:rsid w:val="003D5271"/>
    <w:rsid w:val="003E26F4"/>
    <w:rsid w:val="003E343E"/>
    <w:rsid w:val="003E592D"/>
    <w:rsid w:val="003F0CCE"/>
    <w:rsid w:val="003F49B4"/>
    <w:rsid w:val="003F5A52"/>
    <w:rsid w:val="004001A0"/>
    <w:rsid w:val="004142D4"/>
    <w:rsid w:val="00430FCC"/>
    <w:rsid w:val="00432474"/>
    <w:rsid w:val="0043269D"/>
    <w:rsid w:val="00432D8A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4E6F"/>
    <w:rsid w:val="00486700"/>
    <w:rsid w:val="004945B6"/>
    <w:rsid w:val="00494ACD"/>
    <w:rsid w:val="004A1CDD"/>
    <w:rsid w:val="004A5723"/>
    <w:rsid w:val="004B0C88"/>
    <w:rsid w:val="004B2C83"/>
    <w:rsid w:val="004B2CAE"/>
    <w:rsid w:val="004B7482"/>
    <w:rsid w:val="004B7E85"/>
    <w:rsid w:val="004C2C80"/>
    <w:rsid w:val="004C584B"/>
    <w:rsid w:val="004D2A4F"/>
    <w:rsid w:val="004D4E6E"/>
    <w:rsid w:val="004F2C4C"/>
    <w:rsid w:val="004F2C61"/>
    <w:rsid w:val="004F3340"/>
    <w:rsid w:val="004F399A"/>
    <w:rsid w:val="004F596C"/>
    <w:rsid w:val="004F7192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E4B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62BB"/>
    <w:rsid w:val="005E141E"/>
    <w:rsid w:val="005E2F58"/>
    <w:rsid w:val="005E6B61"/>
    <w:rsid w:val="005F254D"/>
    <w:rsid w:val="006006F0"/>
    <w:rsid w:val="00600C6D"/>
    <w:rsid w:val="00604A2D"/>
    <w:rsid w:val="006129AE"/>
    <w:rsid w:val="00613058"/>
    <w:rsid w:val="00616497"/>
    <w:rsid w:val="00617E4C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77FF5"/>
    <w:rsid w:val="00683E3A"/>
    <w:rsid w:val="006840B6"/>
    <w:rsid w:val="00686425"/>
    <w:rsid w:val="00691E36"/>
    <w:rsid w:val="00692C23"/>
    <w:rsid w:val="00694204"/>
    <w:rsid w:val="006A3186"/>
    <w:rsid w:val="006A5CF4"/>
    <w:rsid w:val="006B2BA7"/>
    <w:rsid w:val="006B3695"/>
    <w:rsid w:val="006B7B4E"/>
    <w:rsid w:val="006B7BCF"/>
    <w:rsid w:val="006C31A0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5E77"/>
    <w:rsid w:val="00727604"/>
    <w:rsid w:val="00735598"/>
    <w:rsid w:val="00740983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73864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E3381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57DC1"/>
    <w:rsid w:val="00866D01"/>
    <w:rsid w:val="00871366"/>
    <w:rsid w:val="00874380"/>
    <w:rsid w:val="00880D37"/>
    <w:rsid w:val="008816D8"/>
    <w:rsid w:val="00890A14"/>
    <w:rsid w:val="00891447"/>
    <w:rsid w:val="0089170A"/>
    <w:rsid w:val="00891CC9"/>
    <w:rsid w:val="00892279"/>
    <w:rsid w:val="00894E35"/>
    <w:rsid w:val="0089503C"/>
    <w:rsid w:val="00896409"/>
    <w:rsid w:val="008A2E6B"/>
    <w:rsid w:val="008B206E"/>
    <w:rsid w:val="008B6E42"/>
    <w:rsid w:val="008C3DB4"/>
    <w:rsid w:val="008C5C21"/>
    <w:rsid w:val="008C7670"/>
    <w:rsid w:val="008D0B2F"/>
    <w:rsid w:val="008D652C"/>
    <w:rsid w:val="008D68A8"/>
    <w:rsid w:val="008D78D4"/>
    <w:rsid w:val="008E0890"/>
    <w:rsid w:val="008E6790"/>
    <w:rsid w:val="008E6B00"/>
    <w:rsid w:val="008F36E5"/>
    <w:rsid w:val="008F4088"/>
    <w:rsid w:val="008F5FBD"/>
    <w:rsid w:val="008F6877"/>
    <w:rsid w:val="008F6EE8"/>
    <w:rsid w:val="008F7DC4"/>
    <w:rsid w:val="00901B34"/>
    <w:rsid w:val="009075FD"/>
    <w:rsid w:val="00907C60"/>
    <w:rsid w:val="00910DE9"/>
    <w:rsid w:val="00913176"/>
    <w:rsid w:val="00916899"/>
    <w:rsid w:val="00923008"/>
    <w:rsid w:val="00923585"/>
    <w:rsid w:val="0092549D"/>
    <w:rsid w:val="00930285"/>
    <w:rsid w:val="009337B2"/>
    <w:rsid w:val="009359D6"/>
    <w:rsid w:val="009402A9"/>
    <w:rsid w:val="00941EC2"/>
    <w:rsid w:val="009507AF"/>
    <w:rsid w:val="00955275"/>
    <w:rsid w:val="00960339"/>
    <w:rsid w:val="00960BDD"/>
    <w:rsid w:val="00961AC8"/>
    <w:rsid w:val="0096339A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5481"/>
    <w:rsid w:val="009B63BC"/>
    <w:rsid w:val="009B75F2"/>
    <w:rsid w:val="009C098A"/>
    <w:rsid w:val="009C214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3AEF"/>
    <w:rsid w:val="00A36380"/>
    <w:rsid w:val="00A36B72"/>
    <w:rsid w:val="00A45288"/>
    <w:rsid w:val="00A611FE"/>
    <w:rsid w:val="00A70117"/>
    <w:rsid w:val="00A70700"/>
    <w:rsid w:val="00A7567B"/>
    <w:rsid w:val="00A8408C"/>
    <w:rsid w:val="00AA698E"/>
    <w:rsid w:val="00AB1F7F"/>
    <w:rsid w:val="00AB253E"/>
    <w:rsid w:val="00AB2D08"/>
    <w:rsid w:val="00AC7F6F"/>
    <w:rsid w:val="00AD5F58"/>
    <w:rsid w:val="00AE2015"/>
    <w:rsid w:val="00AE262E"/>
    <w:rsid w:val="00AE44F0"/>
    <w:rsid w:val="00AE7C17"/>
    <w:rsid w:val="00AF507A"/>
    <w:rsid w:val="00B036F7"/>
    <w:rsid w:val="00B06F5C"/>
    <w:rsid w:val="00B10495"/>
    <w:rsid w:val="00B16C9D"/>
    <w:rsid w:val="00B21464"/>
    <w:rsid w:val="00B21822"/>
    <w:rsid w:val="00B232DE"/>
    <w:rsid w:val="00B303BC"/>
    <w:rsid w:val="00B31ED6"/>
    <w:rsid w:val="00B34A30"/>
    <w:rsid w:val="00B45438"/>
    <w:rsid w:val="00B50F7D"/>
    <w:rsid w:val="00B5159F"/>
    <w:rsid w:val="00B5440A"/>
    <w:rsid w:val="00B5525A"/>
    <w:rsid w:val="00B57B6C"/>
    <w:rsid w:val="00B7192A"/>
    <w:rsid w:val="00B737D5"/>
    <w:rsid w:val="00B7414D"/>
    <w:rsid w:val="00B85E41"/>
    <w:rsid w:val="00B94809"/>
    <w:rsid w:val="00B97F20"/>
    <w:rsid w:val="00BA5C97"/>
    <w:rsid w:val="00BB266E"/>
    <w:rsid w:val="00BC0DBD"/>
    <w:rsid w:val="00BD16EF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13C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5DFC"/>
    <w:rsid w:val="00CA6069"/>
    <w:rsid w:val="00CA7FF3"/>
    <w:rsid w:val="00CB1115"/>
    <w:rsid w:val="00CB3219"/>
    <w:rsid w:val="00CC4BA5"/>
    <w:rsid w:val="00CC64C0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0BA"/>
    <w:rsid w:val="00D2725C"/>
    <w:rsid w:val="00D30540"/>
    <w:rsid w:val="00D36EA5"/>
    <w:rsid w:val="00D405E4"/>
    <w:rsid w:val="00D472AC"/>
    <w:rsid w:val="00D523E9"/>
    <w:rsid w:val="00D52421"/>
    <w:rsid w:val="00D559F9"/>
    <w:rsid w:val="00D63146"/>
    <w:rsid w:val="00D64AE5"/>
    <w:rsid w:val="00D660D3"/>
    <w:rsid w:val="00D673FC"/>
    <w:rsid w:val="00D72359"/>
    <w:rsid w:val="00D733F8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2DB3"/>
    <w:rsid w:val="00DC3323"/>
    <w:rsid w:val="00DC3F30"/>
    <w:rsid w:val="00DC3F3F"/>
    <w:rsid w:val="00DC4A38"/>
    <w:rsid w:val="00DE1183"/>
    <w:rsid w:val="00DE1B09"/>
    <w:rsid w:val="00DE23AC"/>
    <w:rsid w:val="00DE6A21"/>
    <w:rsid w:val="00DF78B4"/>
    <w:rsid w:val="00E11F6C"/>
    <w:rsid w:val="00E14174"/>
    <w:rsid w:val="00E14FB5"/>
    <w:rsid w:val="00E21EBA"/>
    <w:rsid w:val="00E2418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1FF3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61F5"/>
    <w:rsid w:val="00EB00B9"/>
    <w:rsid w:val="00EB5497"/>
    <w:rsid w:val="00EB6973"/>
    <w:rsid w:val="00EB6B0D"/>
    <w:rsid w:val="00EC0C68"/>
    <w:rsid w:val="00EC3FA0"/>
    <w:rsid w:val="00EC6FF1"/>
    <w:rsid w:val="00EC7E41"/>
    <w:rsid w:val="00ED20BE"/>
    <w:rsid w:val="00ED33B0"/>
    <w:rsid w:val="00ED51CE"/>
    <w:rsid w:val="00ED6D89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36F39"/>
    <w:rsid w:val="00F408C7"/>
    <w:rsid w:val="00F50A9B"/>
    <w:rsid w:val="00F50FBC"/>
    <w:rsid w:val="00F546D9"/>
    <w:rsid w:val="00F570A9"/>
    <w:rsid w:val="00F63219"/>
    <w:rsid w:val="00F6674C"/>
    <w:rsid w:val="00F712F6"/>
    <w:rsid w:val="00F714E0"/>
    <w:rsid w:val="00F71B59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B726F"/>
    <w:rsid w:val="00FC062E"/>
    <w:rsid w:val="00FC5B89"/>
    <w:rsid w:val="00FD0C86"/>
    <w:rsid w:val="00FD1267"/>
    <w:rsid w:val="00FD16D9"/>
    <w:rsid w:val="00FD4EE2"/>
    <w:rsid w:val="00FD690C"/>
    <w:rsid w:val="00FE1928"/>
    <w:rsid w:val="00FE3FCB"/>
    <w:rsid w:val="00FE40DE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1479AB79"/>
  <w15:docId w15:val="{90171C55-4091-4424-ACD1-C379B2570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link w:val="af9"/>
    <w:uiPriority w:val="34"/>
    <w:qFormat/>
    <w:rsid w:val="00AE262E"/>
    <w:pPr>
      <w:ind w:left="720"/>
      <w:contextualSpacing/>
    </w:pPr>
  </w:style>
  <w:style w:type="character" w:customStyle="1" w:styleId="tlid-translation">
    <w:name w:val="tlid-translation"/>
    <w:basedOn w:val="a0"/>
    <w:rsid w:val="00857DC1"/>
  </w:style>
  <w:style w:type="paragraph" w:styleId="HTML">
    <w:name w:val="HTML Preformatted"/>
    <w:basedOn w:val="a"/>
    <w:link w:val="HTML0"/>
    <w:uiPriority w:val="99"/>
    <w:semiHidden/>
    <w:unhideWhenUsed/>
    <w:rsid w:val="00E11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1F6C"/>
    <w:rPr>
      <w:rFonts w:ascii="Courier New" w:hAnsi="Courier New" w:cs="Courier New"/>
      <w:lang w:bidi="ar-SA"/>
    </w:rPr>
  </w:style>
  <w:style w:type="character" w:customStyle="1" w:styleId="10">
    <w:name w:val="Заголовок 1 Знак"/>
    <w:link w:val="1"/>
    <w:locked/>
    <w:rsid w:val="00E11F6C"/>
    <w:rPr>
      <w:rFonts w:ascii="Arial Armenian" w:hAnsi="Arial Armenian"/>
      <w:sz w:val="28"/>
    </w:rPr>
  </w:style>
  <w:style w:type="character" w:customStyle="1" w:styleId="af9">
    <w:name w:val="Абзац списка Знак"/>
    <w:link w:val="af8"/>
    <w:uiPriority w:val="34"/>
    <w:locked/>
    <w:rsid w:val="003E26F4"/>
    <w:rPr>
      <w:rFonts w:ascii="Times Armenian" w:hAnsi="Times Armeni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2B3EA6-135A-4287-96A5-2ED14D537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12</Pages>
  <Words>4472</Words>
  <Characters>25611</Characters>
  <Application>Microsoft Office Word</Application>
  <DocSecurity>0</DocSecurity>
  <Lines>213</Lines>
  <Paragraphs>60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30023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15</cp:revision>
  <cp:lastPrinted>2015-07-14T07:47:00Z</cp:lastPrinted>
  <dcterms:created xsi:type="dcterms:W3CDTF">2020-12-01T09:50:00Z</dcterms:created>
  <dcterms:modified xsi:type="dcterms:W3CDTF">2021-11-09T11:57:00Z</dcterms:modified>
</cp:coreProperties>
</file>